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3CCE" w14:textId="77777777" w:rsidR="00C07376" w:rsidRPr="00F530A4" w:rsidRDefault="00C07376" w:rsidP="002A79A2">
      <w:pPr>
        <w:ind w:right="423"/>
        <w:rPr>
          <w:rFonts w:ascii="Arial" w:hAnsi="Arial" w:cs="Arial"/>
          <w:lang w:val="en-US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25"/>
        <w:gridCol w:w="1185"/>
        <w:gridCol w:w="3519"/>
      </w:tblGrid>
      <w:tr w:rsidR="00C07376" w:rsidRPr="00F530A4" w14:paraId="70155352" w14:textId="77777777" w:rsidTr="005C1E54">
        <w:trPr>
          <w:trHeight w:hRule="exact" w:val="680"/>
        </w:trPr>
        <w:tc>
          <w:tcPr>
            <w:tcW w:w="4925" w:type="dxa"/>
          </w:tcPr>
          <w:p w14:paraId="6F5CA62A" w14:textId="77777777" w:rsidR="00C07376" w:rsidRPr="00F530A4" w:rsidRDefault="00C07376" w:rsidP="002A79A2">
            <w:pPr>
              <w:ind w:right="423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</w:tcPr>
          <w:p w14:paraId="505F98DC" w14:textId="77777777" w:rsidR="00C07376" w:rsidRPr="00F530A4" w:rsidRDefault="00C07376" w:rsidP="002A79A2">
            <w:pPr>
              <w:ind w:right="423"/>
              <w:rPr>
                <w:rFonts w:ascii="Arial" w:hAnsi="Arial" w:cs="Arial"/>
                <w:lang w:val="en-US"/>
              </w:rPr>
            </w:pPr>
          </w:p>
        </w:tc>
        <w:tc>
          <w:tcPr>
            <w:tcW w:w="3519" w:type="dxa"/>
          </w:tcPr>
          <w:p w14:paraId="7E7816A5" w14:textId="77777777" w:rsidR="00C07376" w:rsidRPr="00F530A4" w:rsidRDefault="00C07376" w:rsidP="002A79A2">
            <w:pPr>
              <w:spacing w:line="240" w:lineRule="exact"/>
              <w:ind w:right="42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530A4">
              <w:rPr>
                <w:rFonts w:ascii="Arial" w:hAnsi="Arial" w:cs="Arial"/>
                <w:b/>
                <w:sz w:val="18"/>
                <w:szCs w:val="18"/>
                <w:lang w:val="en-US"/>
              </w:rPr>
              <w:t>Faculty of Psychology</w:t>
            </w:r>
          </w:p>
          <w:p w14:paraId="6009B944" w14:textId="77777777" w:rsidR="00C07376" w:rsidRPr="00F530A4" w:rsidRDefault="00C07376" w:rsidP="002A79A2">
            <w:pPr>
              <w:spacing w:line="240" w:lineRule="exact"/>
              <w:ind w:right="423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07376" w:rsidRPr="00F530A4" w14:paraId="05B66961" w14:textId="77777777" w:rsidTr="005C1E54">
        <w:trPr>
          <w:trHeight w:hRule="exact" w:val="567"/>
        </w:trPr>
        <w:tc>
          <w:tcPr>
            <w:tcW w:w="4925" w:type="dxa"/>
          </w:tcPr>
          <w:p w14:paraId="7D2A6706" w14:textId="77777777" w:rsidR="00C07376" w:rsidRPr="00F530A4" w:rsidRDefault="00C07376" w:rsidP="002A79A2">
            <w:pPr>
              <w:ind w:right="423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</w:tcPr>
          <w:p w14:paraId="5EBF434B" w14:textId="77777777" w:rsidR="00C07376" w:rsidRPr="00F530A4" w:rsidRDefault="00C07376" w:rsidP="002A79A2">
            <w:pPr>
              <w:ind w:right="423"/>
              <w:rPr>
                <w:rFonts w:ascii="Arial" w:hAnsi="Arial" w:cs="Arial"/>
                <w:lang w:val="en-US"/>
              </w:rPr>
            </w:pPr>
          </w:p>
        </w:tc>
        <w:tc>
          <w:tcPr>
            <w:tcW w:w="3519" w:type="dxa"/>
            <w:vMerge w:val="restart"/>
          </w:tcPr>
          <w:p w14:paraId="6A8586A9" w14:textId="137FB882" w:rsidR="003648B9" w:rsidRPr="00F530A4" w:rsidRDefault="00DC4B62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Text8"/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Johanna Palcu</w:t>
            </w:r>
          </w:p>
          <w:p w14:paraId="1F8BE93F" w14:textId="0DFE8203" w:rsidR="00C07376" w:rsidRPr="00F530A4" w:rsidRDefault="00B4585C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Department of Applied Psychology</w:t>
            </w:r>
            <w:r w:rsidR="002C605C" w:rsidRPr="00F530A4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="002C605C" w:rsidRPr="00F530A4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Work, Education and Economy</w:t>
            </w:r>
          </w:p>
          <w:bookmarkEnd w:id="0"/>
          <w:p w14:paraId="557FE649" w14:textId="20C3026F" w:rsidR="00C07376" w:rsidRPr="00F530A4" w:rsidRDefault="00B4585C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Universitaetsstrass</w:t>
            </w:r>
            <w:r w:rsidR="00C07376" w:rsidRPr="00F530A4">
              <w:rPr>
                <w:rFonts w:ascii="Arial" w:hAnsi="Arial" w:cs="Arial"/>
                <w:sz w:val="16"/>
                <w:szCs w:val="16"/>
                <w:lang w:val="en-US"/>
              </w:rPr>
              <w:t>e 7</w:t>
            </w:r>
          </w:p>
          <w:p w14:paraId="26B2548A" w14:textId="37460274" w:rsidR="00C07376" w:rsidRPr="00F530A4" w:rsidRDefault="00587ADB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A-1010 Vienna"/>
                  </w:textInput>
                </w:ffData>
              </w:fldChar>
            </w:r>
            <w:bookmarkStart w:id="1" w:name="Text9"/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530A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A-1010 Vienna</w: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1"/>
          </w:p>
          <w:p w14:paraId="2261F9B1" w14:textId="05AF0C5E" w:rsidR="00C07376" w:rsidRPr="00F530A4" w:rsidRDefault="00587ADB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Austria</w:t>
            </w:r>
          </w:p>
          <w:p w14:paraId="23B4C0B0" w14:textId="77777777" w:rsidR="00C07376" w:rsidRPr="00F530A4" w:rsidRDefault="00C07376" w:rsidP="002A79A2">
            <w:pPr>
              <w:spacing w:line="16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850DB0E" w14:textId="281A76EB" w:rsidR="00C07376" w:rsidRPr="00F530A4" w:rsidRDefault="00C07376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 +43 (1) 4277-"/>
                  </w:textInput>
                </w:ffData>
              </w:fldChar>
            </w:r>
            <w:bookmarkStart w:id="2" w:name="Text10"/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431FDC" w:rsidRPr="00F530A4">
              <w:rPr>
                <w:rFonts w:ascii="Arial" w:hAnsi="Arial" w:cs="Arial"/>
                <w:sz w:val="16"/>
                <w:szCs w:val="16"/>
                <w:lang w:val="en-US"/>
              </w:rPr>
              <w:instrText>FORMTEXT</w:instrTex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T +43 (1) 4277-</w: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"/>
            <w:r w:rsidR="00DC4B62" w:rsidRPr="00F530A4">
              <w:rPr>
                <w:rFonts w:ascii="Arial" w:hAnsi="Arial" w:cs="Arial"/>
                <w:sz w:val="16"/>
                <w:szCs w:val="16"/>
                <w:lang w:val="en-US"/>
              </w:rPr>
              <w:t>47355</w:t>
            </w:r>
          </w:p>
          <w:p w14:paraId="00F08DFE" w14:textId="77777777" w:rsidR="00C07376" w:rsidRPr="00F530A4" w:rsidRDefault="00C07376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F +43 (1) 4277-"/>
                  </w:textInput>
                </w:ffData>
              </w:fldChar>
            </w:r>
            <w:bookmarkStart w:id="3" w:name="Text11"/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="00431FDC" w:rsidRPr="00F530A4">
              <w:rPr>
                <w:rFonts w:ascii="Arial" w:hAnsi="Arial" w:cs="Arial"/>
                <w:sz w:val="16"/>
                <w:szCs w:val="16"/>
                <w:lang w:val="en-US"/>
              </w:rPr>
              <w:instrText>FORMTEXT</w:instrTex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</w:instrTex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F +43 (1) 4277-</w:t>
            </w: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3"/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473</w:t>
            </w:r>
            <w:r w:rsidR="002C605C" w:rsidRPr="00F530A4">
              <w:rPr>
                <w:rFonts w:ascii="Arial" w:hAnsi="Arial" w:cs="Arial"/>
                <w:sz w:val="16"/>
                <w:szCs w:val="16"/>
                <w:lang w:val="en-US"/>
              </w:rPr>
              <w:t>59</w:t>
            </w:r>
          </w:p>
          <w:p w14:paraId="2783FDF3" w14:textId="72C3FFFB" w:rsidR="00C07376" w:rsidRPr="00F530A4" w:rsidRDefault="003E01B0" w:rsidP="002A79A2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hyperlink r:id="rId7" w:history="1">
              <w:r w:rsidR="00B4585C" w:rsidRPr="00F530A4">
                <w:rPr>
                  <w:rStyle w:val="Link"/>
                  <w:rFonts w:ascii="Arial" w:hAnsi="Arial" w:cs="Arial"/>
                  <w:sz w:val="16"/>
                  <w:szCs w:val="16"/>
                  <w:lang w:val="en-US"/>
                </w:rPr>
                <w:t>johanna.palcu@univie.ac.at</w:t>
              </w:r>
            </w:hyperlink>
          </w:p>
          <w:p w14:paraId="0DB2215B" w14:textId="74AB0DCD" w:rsidR="00C07376" w:rsidRPr="00F530A4" w:rsidRDefault="00B4585C" w:rsidP="00B4585C">
            <w:pPr>
              <w:spacing w:line="220" w:lineRule="exact"/>
              <w:ind w:right="42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530A4">
              <w:rPr>
                <w:rFonts w:ascii="Arial" w:hAnsi="Arial" w:cs="Arial"/>
                <w:sz w:val="16"/>
                <w:szCs w:val="16"/>
                <w:lang w:val="en-US"/>
              </w:rPr>
              <w:t>http://homepage.univie.ac.at/johanna.palcu/</w:t>
            </w:r>
          </w:p>
        </w:tc>
      </w:tr>
      <w:tr w:rsidR="00C07376" w:rsidRPr="00F530A4" w14:paraId="3F914CB1" w14:textId="77777777" w:rsidTr="005C1E54">
        <w:trPr>
          <w:trHeight w:hRule="exact" w:val="2835"/>
        </w:trPr>
        <w:tc>
          <w:tcPr>
            <w:tcW w:w="4925" w:type="dxa"/>
          </w:tcPr>
          <w:p w14:paraId="41F56ABE" w14:textId="77777777" w:rsidR="00C07376" w:rsidRPr="00F530A4" w:rsidRDefault="00C07376" w:rsidP="002A79A2">
            <w:pPr>
              <w:ind w:right="423"/>
              <w:rPr>
                <w:rFonts w:ascii="Arial" w:hAnsi="Arial" w:cs="Arial"/>
                <w:lang w:val="en-US"/>
              </w:rPr>
            </w:pPr>
          </w:p>
        </w:tc>
        <w:tc>
          <w:tcPr>
            <w:tcW w:w="1185" w:type="dxa"/>
          </w:tcPr>
          <w:p w14:paraId="7F0CDB91" w14:textId="77777777" w:rsidR="00C07376" w:rsidRPr="00F530A4" w:rsidRDefault="00C07376" w:rsidP="002A79A2">
            <w:pPr>
              <w:ind w:right="423"/>
              <w:rPr>
                <w:rFonts w:ascii="Arial" w:hAnsi="Arial" w:cs="Arial"/>
                <w:lang w:val="en-US"/>
              </w:rPr>
            </w:pPr>
          </w:p>
        </w:tc>
        <w:tc>
          <w:tcPr>
            <w:tcW w:w="3519" w:type="dxa"/>
            <w:vMerge/>
          </w:tcPr>
          <w:p w14:paraId="2B50386C" w14:textId="77777777" w:rsidR="00C07376" w:rsidRPr="00F530A4" w:rsidRDefault="00C07376" w:rsidP="002A79A2">
            <w:pPr>
              <w:ind w:right="423"/>
              <w:rPr>
                <w:rFonts w:ascii="Arial" w:hAnsi="Arial" w:cs="Arial"/>
                <w:lang w:val="en-US"/>
              </w:rPr>
            </w:pPr>
          </w:p>
        </w:tc>
      </w:tr>
    </w:tbl>
    <w:p w14:paraId="2135E63E" w14:textId="77777777" w:rsidR="00AA49D4" w:rsidRPr="00F530A4" w:rsidRDefault="00AA49D4" w:rsidP="00AA49D4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Education</w:t>
      </w:r>
    </w:p>
    <w:p w14:paraId="0D7ADB63" w14:textId="697C6C22" w:rsidR="008B16A0" w:rsidRPr="00F530A4" w:rsidRDefault="00AA49D4" w:rsidP="00433743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ab/>
      </w:r>
    </w:p>
    <w:p w14:paraId="71920619" w14:textId="005682FC" w:rsidR="00AA49D4" w:rsidRPr="00F530A4" w:rsidRDefault="000C1905" w:rsidP="00AA49D4">
      <w:pPr>
        <w:spacing w:line="360" w:lineRule="auto"/>
        <w:ind w:left="2836" w:right="423" w:hanging="2836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2012 – 2017 </w:t>
      </w:r>
      <w:r w:rsidR="00AA49D4" w:rsidRPr="00F530A4">
        <w:rPr>
          <w:rFonts w:ascii="Arial" w:hAnsi="Arial" w:cs="Arial"/>
          <w:sz w:val="22"/>
          <w:szCs w:val="22"/>
          <w:lang w:val="en-US"/>
        </w:rPr>
        <w:t xml:space="preserve"> </w:t>
      </w:r>
      <w:r w:rsidR="00AA49D4" w:rsidRPr="00F530A4">
        <w:rPr>
          <w:rFonts w:ascii="Arial" w:hAnsi="Arial" w:cs="Arial"/>
          <w:sz w:val="22"/>
          <w:szCs w:val="22"/>
          <w:lang w:val="en-US"/>
        </w:rPr>
        <w:tab/>
        <w:t>Ph.D. in Psychology, University of Vienna (Applied Social Psychology and Consumer Research Lab), Austria</w:t>
      </w:r>
      <w:r w:rsidR="00AA49D4" w:rsidRPr="00F530A4">
        <w:rPr>
          <w:rFonts w:ascii="Arial" w:hAnsi="Arial" w:cs="Arial"/>
          <w:sz w:val="22"/>
          <w:szCs w:val="22"/>
          <w:lang w:val="en-US"/>
        </w:rPr>
        <w:tab/>
      </w:r>
    </w:p>
    <w:p w14:paraId="3B1D5BC1" w14:textId="654D3FB9" w:rsidR="008B16A0" w:rsidRPr="00F530A4" w:rsidRDefault="00AA49D4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 xml:space="preserve">January </w:t>
      </w:r>
      <w:r w:rsidR="000C4799" w:rsidRPr="00F530A4">
        <w:rPr>
          <w:rFonts w:ascii="Arial" w:hAnsi="Arial" w:cs="Arial"/>
          <w:sz w:val="22"/>
          <w:szCs w:val="22"/>
          <w:lang w:val="en-US"/>
        </w:rPr>
        <w:t>2012</w:t>
      </w:r>
      <w:r w:rsidR="008B16A0" w:rsidRPr="00F530A4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8B16A0" w:rsidRPr="00F530A4">
        <w:rPr>
          <w:rFonts w:ascii="Arial" w:hAnsi="Arial" w:cs="Arial"/>
          <w:sz w:val="22"/>
          <w:szCs w:val="22"/>
          <w:lang w:val="en-US"/>
        </w:rPr>
        <w:tab/>
      </w:r>
      <w:r w:rsidRPr="00F530A4">
        <w:rPr>
          <w:rFonts w:ascii="Arial" w:hAnsi="Arial" w:cs="Arial"/>
          <w:sz w:val="22"/>
          <w:szCs w:val="22"/>
          <w:lang w:val="en-US"/>
        </w:rPr>
        <w:tab/>
      </w:r>
      <w:r w:rsidR="00B4585C" w:rsidRPr="00F530A4">
        <w:rPr>
          <w:rFonts w:ascii="Arial" w:hAnsi="Arial" w:cs="Arial"/>
          <w:sz w:val="22"/>
          <w:szCs w:val="22"/>
          <w:lang w:val="en-US"/>
        </w:rPr>
        <w:t>Diploma (Psychology), University of Vienna, Austria</w:t>
      </w:r>
    </w:p>
    <w:p w14:paraId="015EFE3D" w14:textId="77777777" w:rsidR="008B16A0" w:rsidRPr="00F530A4" w:rsidRDefault="008B16A0" w:rsidP="002A79A2">
      <w:pPr>
        <w:spacing w:line="360" w:lineRule="auto"/>
        <w:ind w:right="423"/>
        <w:rPr>
          <w:rFonts w:ascii="Arial" w:hAnsi="Arial" w:cs="Arial"/>
          <w:sz w:val="24"/>
          <w:szCs w:val="24"/>
          <w:lang w:val="en-US"/>
        </w:rPr>
      </w:pPr>
      <w:r w:rsidRPr="00F530A4">
        <w:rPr>
          <w:rFonts w:ascii="Arial" w:hAnsi="Arial" w:cs="Arial"/>
          <w:sz w:val="24"/>
          <w:szCs w:val="24"/>
          <w:lang w:val="en-US"/>
        </w:rPr>
        <w:t> </w:t>
      </w:r>
    </w:p>
    <w:p w14:paraId="6791980B" w14:textId="5253DF0B" w:rsidR="00AA49D4" w:rsidRPr="00F530A4" w:rsidRDefault="00AA49D4" w:rsidP="00AA49D4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Research Interests</w:t>
      </w:r>
    </w:p>
    <w:p w14:paraId="7EE9BA00" w14:textId="77777777" w:rsidR="00AA49D4" w:rsidRPr="00F530A4" w:rsidRDefault="00AA49D4" w:rsidP="002A79A2">
      <w:pPr>
        <w:spacing w:line="360" w:lineRule="auto"/>
        <w:ind w:right="423"/>
        <w:rPr>
          <w:rFonts w:ascii="Arial" w:hAnsi="Arial" w:cs="Arial"/>
          <w:sz w:val="24"/>
          <w:szCs w:val="24"/>
          <w:lang w:val="en-US"/>
        </w:rPr>
      </w:pPr>
    </w:p>
    <w:p w14:paraId="76A09052" w14:textId="432EB6AB" w:rsidR="00AA49D4" w:rsidRPr="00F530A4" w:rsidRDefault="00AA49D4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 xml:space="preserve">Social influence, social cognition, consumer information processing, self-regulation, </w:t>
      </w:r>
      <w:r w:rsidR="00E81994" w:rsidRPr="00F530A4">
        <w:rPr>
          <w:rFonts w:ascii="Arial" w:hAnsi="Arial" w:cs="Arial"/>
          <w:sz w:val="22"/>
          <w:szCs w:val="22"/>
          <w:lang w:val="en-US"/>
        </w:rPr>
        <w:t xml:space="preserve">implicit measures, brand management, </w:t>
      </w:r>
      <w:r w:rsidRPr="00F530A4">
        <w:rPr>
          <w:rFonts w:ascii="Arial" w:hAnsi="Arial" w:cs="Arial"/>
          <w:sz w:val="22"/>
          <w:szCs w:val="22"/>
          <w:lang w:val="en-US"/>
        </w:rPr>
        <w:t>retail atmospherics, sensory marketing</w:t>
      </w:r>
    </w:p>
    <w:p w14:paraId="775E4657" w14:textId="470C4169" w:rsidR="008B16A0" w:rsidRPr="00F530A4" w:rsidRDefault="008B16A0" w:rsidP="002A79A2">
      <w:pPr>
        <w:spacing w:line="360" w:lineRule="auto"/>
        <w:ind w:right="423"/>
        <w:rPr>
          <w:rFonts w:ascii="Arial" w:hAnsi="Arial" w:cs="Arial"/>
          <w:sz w:val="24"/>
          <w:szCs w:val="24"/>
          <w:lang w:val="en-US"/>
        </w:rPr>
      </w:pPr>
      <w:r w:rsidRPr="00F530A4">
        <w:rPr>
          <w:rFonts w:ascii="Arial" w:hAnsi="Arial" w:cs="Arial"/>
          <w:sz w:val="24"/>
          <w:szCs w:val="24"/>
          <w:lang w:val="en-US"/>
        </w:rPr>
        <w:t> </w:t>
      </w:r>
    </w:p>
    <w:p w14:paraId="27CDAC94" w14:textId="13CD6099" w:rsidR="00246538" w:rsidRPr="00F530A4" w:rsidRDefault="00246538" w:rsidP="00246538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Publications</w:t>
      </w:r>
    </w:p>
    <w:p w14:paraId="2DEAE7DC" w14:textId="77777777" w:rsidR="00246538" w:rsidRPr="00F530A4" w:rsidRDefault="00246538" w:rsidP="002A79A2">
      <w:pPr>
        <w:spacing w:line="360" w:lineRule="auto"/>
        <w:ind w:right="423"/>
        <w:rPr>
          <w:rFonts w:ascii="Arial" w:hAnsi="Arial" w:cs="Arial"/>
          <w:sz w:val="24"/>
          <w:szCs w:val="24"/>
          <w:lang w:val="en-US"/>
        </w:rPr>
      </w:pPr>
    </w:p>
    <w:p w14:paraId="3D8E25AC" w14:textId="49451D54" w:rsidR="00246538" w:rsidRPr="00F530A4" w:rsidRDefault="00246538" w:rsidP="00246538">
      <w:pPr>
        <w:spacing w:line="360" w:lineRule="auto"/>
        <w:ind w:right="423"/>
        <w:rPr>
          <w:rFonts w:ascii="Arial" w:hAnsi="Arial" w:cs="Arial"/>
          <w:b/>
          <w:sz w:val="22"/>
          <w:szCs w:val="22"/>
          <w:lang w:val="en-US"/>
        </w:rPr>
      </w:pPr>
      <w:r w:rsidRPr="00F530A4">
        <w:rPr>
          <w:rFonts w:ascii="Arial" w:hAnsi="Arial" w:cs="Arial"/>
          <w:b/>
          <w:sz w:val="22"/>
          <w:szCs w:val="22"/>
          <w:lang w:val="en-US"/>
        </w:rPr>
        <w:t>Book Chapters</w:t>
      </w:r>
    </w:p>
    <w:p w14:paraId="1631DECA" w14:textId="0CFEAB9E" w:rsidR="00246538" w:rsidRPr="00F530A4" w:rsidRDefault="00246538" w:rsidP="009F6917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 xml:space="preserve">Florack, A., &amp; </w:t>
      </w:r>
      <w:r w:rsidRPr="00F530A4">
        <w:rPr>
          <w:rFonts w:ascii="Arial" w:hAnsi="Arial" w:cs="Arial"/>
          <w:b/>
          <w:sz w:val="22"/>
          <w:szCs w:val="22"/>
          <w:lang w:val="en-US"/>
        </w:rPr>
        <w:t>Palcu, J.</w:t>
      </w:r>
      <w:r w:rsidRPr="00F530A4">
        <w:rPr>
          <w:rFonts w:ascii="Arial" w:hAnsi="Arial" w:cs="Arial"/>
          <w:sz w:val="22"/>
          <w:szCs w:val="22"/>
          <w:lang w:val="en-US"/>
        </w:rPr>
        <w:t xml:space="preserve"> (in press). The psychology of branding. In C. Jansson-Boyd, &amp; M. Zawisza (Eds.). </w:t>
      </w:r>
      <w:r w:rsidRPr="00F530A4">
        <w:rPr>
          <w:rFonts w:ascii="Arial" w:hAnsi="Arial" w:cs="Arial"/>
          <w:i/>
          <w:sz w:val="22"/>
          <w:szCs w:val="22"/>
          <w:lang w:val="en-US"/>
        </w:rPr>
        <w:t>International Handbook of Consumer Psychology</w:t>
      </w:r>
      <w:r w:rsidRPr="00F530A4">
        <w:rPr>
          <w:rFonts w:ascii="Arial" w:hAnsi="Arial" w:cs="Arial"/>
          <w:sz w:val="22"/>
          <w:szCs w:val="22"/>
          <w:lang w:val="en-US"/>
        </w:rPr>
        <w:t xml:space="preserve">. New York: Routledge. </w:t>
      </w:r>
    </w:p>
    <w:p w14:paraId="3E7E435D" w14:textId="5F5CFA64" w:rsidR="00246538" w:rsidRPr="00F530A4" w:rsidRDefault="00246538" w:rsidP="009F6917">
      <w:pPr>
        <w:spacing w:line="360" w:lineRule="auto"/>
        <w:ind w:left="567" w:right="423" w:hanging="567"/>
        <w:rPr>
          <w:rFonts w:ascii="Arial" w:hAnsi="Arial" w:cs="Arial"/>
          <w:iCs/>
          <w:sz w:val="22"/>
          <w:szCs w:val="22"/>
          <w:lang w:val="en-US"/>
        </w:rPr>
      </w:pPr>
      <w:r w:rsidRPr="00F530A4">
        <w:rPr>
          <w:rFonts w:ascii="Arial" w:hAnsi="Arial" w:cs="Arial"/>
          <w:iCs/>
          <w:sz w:val="22"/>
          <w:szCs w:val="22"/>
          <w:lang w:val="en-US"/>
        </w:rPr>
        <w:t xml:space="preserve">Florack, A., Genschow, O., &amp; </w:t>
      </w:r>
      <w:r w:rsidRPr="00F530A4">
        <w:rPr>
          <w:rFonts w:ascii="Arial" w:hAnsi="Arial" w:cs="Arial"/>
          <w:b/>
          <w:iCs/>
          <w:sz w:val="22"/>
          <w:szCs w:val="22"/>
          <w:lang w:val="en-US"/>
        </w:rPr>
        <w:t>Palcu, J.</w:t>
      </w:r>
      <w:r w:rsidRPr="00F530A4">
        <w:rPr>
          <w:rFonts w:ascii="Arial" w:hAnsi="Arial" w:cs="Arial"/>
          <w:iCs/>
          <w:sz w:val="22"/>
          <w:szCs w:val="22"/>
          <w:lang w:val="en-US"/>
        </w:rPr>
        <w:t xml:space="preserve"> (in press). Implizite Markenführung [Implicit brand managment]. In A., Schimansky (Ed.). </w:t>
      </w:r>
      <w:r w:rsidRPr="00F530A4">
        <w:rPr>
          <w:rFonts w:ascii="Arial" w:hAnsi="Arial" w:cs="Arial"/>
          <w:i/>
          <w:iCs/>
          <w:sz w:val="22"/>
          <w:szCs w:val="22"/>
          <w:lang w:val="en-US"/>
        </w:rPr>
        <w:t>Der neue Wert der Marke [The new brand value]</w:t>
      </w:r>
      <w:r w:rsidRPr="00F530A4">
        <w:rPr>
          <w:rFonts w:ascii="Arial" w:hAnsi="Arial" w:cs="Arial"/>
          <w:iCs/>
          <w:sz w:val="22"/>
          <w:szCs w:val="22"/>
          <w:lang w:val="en-US"/>
        </w:rPr>
        <w:t>. Munich: Vahlen.</w:t>
      </w:r>
    </w:p>
    <w:p w14:paraId="0CEB2A38" w14:textId="77777777" w:rsidR="00246538" w:rsidRPr="00F530A4" w:rsidRDefault="00246538" w:rsidP="00246538">
      <w:pPr>
        <w:spacing w:line="360" w:lineRule="auto"/>
        <w:ind w:left="567" w:right="423" w:hanging="567"/>
        <w:rPr>
          <w:rFonts w:ascii="Arial" w:hAnsi="Arial" w:cs="Arial"/>
          <w:iCs/>
          <w:sz w:val="22"/>
          <w:szCs w:val="22"/>
          <w:lang w:val="en-US"/>
        </w:rPr>
      </w:pPr>
      <w:r w:rsidRPr="00F530A4">
        <w:rPr>
          <w:rFonts w:ascii="Arial" w:hAnsi="Arial" w:cs="Arial"/>
          <w:b/>
          <w:iCs/>
          <w:sz w:val="22"/>
          <w:szCs w:val="22"/>
          <w:lang w:val="en-US"/>
        </w:rPr>
        <w:t>Palcu, J.</w:t>
      </w:r>
      <w:r w:rsidRPr="00F530A4">
        <w:rPr>
          <w:rFonts w:ascii="Arial" w:hAnsi="Arial" w:cs="Arial"/>
          <w:iCs/>
          <w:sz w:val="22"/>
          <w:szCs w:val="22"/>
          <w:lang w:val="en-US"/>
        </w:rPr>
        <w:t xml:space="preserve">, &amp; Florack, A. (2015). Eye-Tracking und reaktionszeitbasierte Verfahren zur Messung impliziter Kommunikationswirkungen [Applying eye-tracking and implicit measures to assess implicit brand communication effects]. In F.-R. Esch, T. Langner, &amp; M. Bruhn (Eds.). </w:t>
      </w:r>
      <w:r w:rsidRPr="00F530A4">
        <w:rPr>
          <w:rFonts w:ascii="Arial" w:hAnsi="Arial" w:cs="Arial"/>
          <w:i/>
          <w:iCs/>
          <w:sz w:val="22"/>
          <w:szCs w:val="22"/>
          <w:lang w:val="en-US"/>
        </w:rPr>
        <w:t>Handbuch Controlling der Kommunikation [Handbook of communication controlling].</w:t>
      </w:r>
      <w:r w:rsidRPr="00F530A4">
        <w:rPr>
          <w:rFonts w:ascii="Arial" w:hAnsi="Arial" w:cs="Arial"/>
          <w:iCs/>
          <w:sz w:val="22"/>
          <w:szCs w:val="22"/>
          <w:lang w:val="en-US"/>
        </w:rPr>
        <w:t xml:space="preserve"> Berlin: Springer.</w:t>
      </w:r>
    </w:p>
    <w:p w14:paraId="2C1C3C81" w14:textId="77777777" w:rsidR="00246538" w:rsidRPr="00F530A4" w:rsidRDefault="00246538" w:rsidP="00246538">
      <w:pPr>
        <w:spacing w:line="360" w:lineRule="auto"/>
        <w:ind w:right="423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4E317F0" w14:textId="77777777" w:rsidR="005C1E54" w:rsidRPr="00F530A4" w:rsidRDefault="005C1E54" w:rsidP="00246538">
      <w:pPr>
        <w:spacing w:line="360" w:lineRule="auto"/>
        <w:ind w:right="423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249F8AE" w14:textId="791C6729" w:rsidR="00246538" w:rsidRPr="00F530A4" w:rsidRDefault="00246538" w:rsidP="00246538">
      <w:pPr>
        <w:spacing w:line="360" w:lineRule="auto"/>
        <w:ind w:right="423"/>
        <w:rPr>
          <w:rFonts w:ascii="Arial" w:hAnsi="Arial" w:cs="Arial"/>
          <w:b/>
          <w:sz w:val="22"/>
          <w:szCs w:val="22"/>
          <w:lang w:val="en-US"/>
        </w:rPr>
      </w:pPr>
      <w:r w:rsidRPr="00F530A4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Paper</w:t>
      </w:r>
      <w:r w:rsidR="00EC64E0">
        <w:rPr>
          <w:rFonts w:ascii="Arial" w:hAnsi="Arial" w:cs="Arial"/>
          <w:b/>
          <w:bCs/>
          <w:sz w:val="22"/>
          <w:szCs w:val="22"/>
          <w:lang w:val="en-US"/>
        </w:rPr>
        <w:t xml:space="preserve"> (peer-reviewed)</w:t>
      </w:r>
      <w:bookmarkStart w:id="4" w:name="_GoBack"/>
      <w:bookmarkEnd w:id="4"/>
    </w:p>
    <w:p w14:paraId="79E9864A" w14:textId="77777777" w:rsidR="000C1905" w:rsidRPr="000C1905" w:rsidRDefault="000C1905" w:rsidP="000C1905">
      <w:pPr>
        <w:spacing w:line="360" w:lineRule="auto"/>
        <w:ind w:left="567" w:right="423" w:hanging="567"/>
        <w:rPr>
          <w:rFonts w:ascii="Arial" w:hAnsi="Arial" w:cs="Arial"/>
          <w:bCs/>
          <w:sz w:val="22"/>
          <w:szCs w:val="22"/>
          <w:lang w:val="de-DE"/>
        </w:rPr>
      </w:pPr>
      <w:r w:rsidRPr="000C1905">
        <w:rPr>
          <w:rFonts w:ascii="Arial" w:hAnsi="Arial" w:cs="Arial"/>
          <w:b/>
          <w:sz w:val="22"/>
          <w:szCs w:val="22"/>
          <w:lang w:val="de-DE"/>
        </w:rPr>
        <w:t>Palcu</w:t>
      </w:r>
      <w:r w:rsidRPr="000C1905">
        <w:rPr>
          <w:rFonts w:ascii="Arial" w:hAnsi="Arial" w:cs="Arial"/>
          <w:sz w:val="22"/>
          <w:szCs w:val="22"/>
          <w:lang w:val="de-DE"/>
        </w:rPr>
        <w:t xml:space="preserve">, J., Sudkamp, J., &amp; Florack, A. (2017). </w:t>
      </w:r>
      <w:r w:rsidRPr="000C1905">
        <w:rPr>
          <w:rFonts w:ascii="Arial" w:hAnsi="Arial" w:cs="Arial"/>
          <w:bCs/>
          <w:sz w:val="22"/>
          <w:szCs w:val="22"/>
          <w:lang w:val="de-DE"/>
        </w:rPr>
        <w:t xml:space="preserve">Judgments at gaze value: Gaze cuing in banner advertisements, its effect on attention allocation and product judgments. </w:t>
      </w:r>
      <w:r w:rsidRPr="000C1905">
        <w:rPr>
          <w:rFonts w:ascii="Arial" w:hAnsi="Arial" w:cs="Arial"/>
          <w:bCs/>
          <w:i/>
          <w:sz w:val="22"/>
          <w:szCs w:val="22"/>
          <w:lang w:val="de-DE"/>
        </w:rPr>
        <w:t>Frontiers in Psychology</w:t>
      </w:r>
      <w:r w:rsidRPr="000C1905">
        <w:rPr>
          <w:rFonts w:ascii="Arial" w:hAnsi="Arial" w:cs="Arial"/>
          <w:bCs/>
          <w:sz w:val="22"/>
          <w:szCs w:val="22"/>
          <w:lang w:val="de-DE"/>
        </w:rPr>
        <w:t>.</w:t>
      </w:r>
    </w:p>
    <w:p w14:paraId="6011021F" w14:textId="5EEE72B1" w:rsidR="000C1905" w:rsidRPr="000C1905" w:rsidRDefault="000C1905" w:rsidP="000C1905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de-DE"/>
        </w:rPr>
      </w:pPr>
      <w:r w:rsidRPr="000C1905">
        <w:rPr>
          <w:rFonts w:ascii="Arial" w:hAnsi="Arial" w:cs="Arial"/>
          <w:sz w:val="22"/>
          <w:szCs w:val="22"/>
          <w:lang w:val="de-DE"/>
        </w:rPr>
        <w:t xml:space="preserve">Diamantopoulos, A., Halkias, G., Florack, A., &amp; </w:t>
      </w:r>
      <w:r w:rsidRPr="000C1905">
        <w:rPr>
          <w:rFonts w:ascii="Arial" w:hAnsi="Arial" w:cs="Arial"/>
          <w:b/>
          <w:sz w:val="22"/>
          <w:szCs w:val="22"/>
          <w:lang w:val="de-DE"/>
        </w:rPr>
        <w:t>Palcu</w:t>
      </w:r>
      <w:r w:rsidRPr="000C1905">
        <w:rPr>
          <w:rFonts w:ascii="Arial" w:hAnsi="Arial" w:cs="Arial"/>
          <w:sz w:val="22"/>
          <w:szCs w:val="22"/>
          <w:lang w:val="de-DE"/>
        </w:rPr>
        <w:t xml:space="preserve">, J. (2017). Explicit vs. implicit country stereotypes as predictors of product preferences: Insights from the Stereotype Content Model. </w:t>
      </w:r>
      <w:r w:rsidRPr="000C1905">
        <w:rPr>
          <w:rFonts w:ascii="Arial" w:hAnsi="Arial" w:cs="Arial"/>
          <w:i/>
          <w:sz w:val="22"/>
          <w:szCs w:val="22"/>
          <w:lang w:val="de-DE"/>
        </w:rPr>
        <w:t>Journal of International Business Studies</w:t>
      </w:r>
      <w:r w:rsidRPr="000C1905">
        <w:rPr>
          <w:rFonts w:ascii="Arial" w:hAnsi="Arial" w:cs="Arial"/>
          <w:sz w:val="22"/>
          <w:szCs w:val="22"/>
          <w:lang w:val="de-DE"/>
        </w:rPr>
        <w:t xml:space="preserve">. </w:t>
      </w:r>
    </w:p>
    <w:p w14:paraId="05E12A84" w14:textId="2803853A" w:rsidR="00F3308E" w:rsidRPr="00F530A4" w:rsidRDefault="00246538" w:rsidP="009F6917">
      <w:pPr>
        <w:spacing w:line="360" w:lineRule="auto"/>
        <w:ind w:left="567" w:right="423" w:hanging="567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 xml:space="preserve">Florack, A., </w:t>
      </w:r>
      <w:r w:rsidRPr="00F530A4">
        <w:rPr>
          <w:rFonts w:ascii="Arial" w:hAnsi="Arial" w:cs="Arial"/>
          <w:b/>
          <w:sz w:val="22"/>
          <w:szCs w:val="22"/>
          <w:lang w:val="en-US"/>
        </w:rPr>
        <w:t>Palcu, J.</w:t>
      </w:r>
      <w:r w:rsidRPr="00F530A4">
        <w:rPr>
          <w:rFonts w:ascii="Arial" w:hAnsi="Arial" w:cs="Arial"/>
          <w:sz w:val="22"/>
          <w:szCs w:val="22"/>
          <w:lang w:val="en-US"/>
        </w:rPr>
        <w:t>, &amp; Friese, M. (2013</w:t>
      </w:r>
      <w:r w:rsidRPr="00F530A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). The moderating role of regulatory focus on the social modeling of food intake. </w:t>
      </w:r>
      <w:r w:rsidRPr="00F530A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Appetite</w:t>
      </w:r>
      <w:r w:rsidRPr="00F530A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, </w:t>
      </w:r>
      <w:r w:rsidRPr="00F530A4">
        <w:rPr>
          <w:rFonts w:ascii="Arial" w:hAnsi="Arial" w:cs="Arial"/>
          <w:i/>
          <w:iCs/>
          <w:color w:val="000000" w:themeColor="text1"/>
          <w:sz w:val="22"/>
          <w:szCs w:val="22"/>
          <w:lang w:val="en-US"/>
        </w:rPr>
        <w:t>69</w:t>
      </w:r>
      <w:r w:rsidRPr="00F530A4">
        <w:rPr>
          <w:rFonts w:ascii="Arial" w:hAnsi="Arial" w:cs="Arial"/>
          <w:color w:val="000000" w:themeColor="text1"/>
          <w:sz w:val="22"/>
          <w:szCs w:val="22"/>
          <w:lang w:val="en-US"/>
        </w:rPr>
        <w:t>, 114-122.</w:t>
      </w:r>
    </w:p>
    <w:p w14:paraId="2A28B843" w14:textId="2A1AC0A3" w:rsidR="00F3308E" w:rsidRPr="00F530A4" w:rsidRDefault="00246538" w:rsidP="009F6917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 xml:space="preserve">Florack, A.,  Keller, J., &amp; </w:t>
      </w:r>
      <w:r w:rsidRPr="00F530A4">
        <w:rPr>
          <w:rFonts w:ascii="Arial" w:hAnsi="Arial" w:cs="Arial"/>
          <w:b/>
          <w:sz w:val="22"/>
          <w:szCs w:val="22"/>
          <w:lang w:val="en-US"/>
        </w:rPr>
        <w:t>Palcu, J.</w:t>
      </w:r>
      <w:r w:rsidRPr="00F530A4">
        <w:rPr>
          <w:rFonts w:ascii="Arial" w:hAnsi="Arial" w:cs="Arial"/>
          <w:sz w:val="22"/>
          <w:szCs w:val="22"/>
          <w:lang w:val="en-US"/>
        </w:rPr>
        <w:t xml:space="preserve"> (2013). Regulatory focus in economic contexts. </w:t>
      </w:r>
      <w:r w:rsidRPr="00F530A4">
        <w:rPr>
          <w:rFonts w:ascii="Arial" w:hAnsi="Arial" w:cs="Arial"/>
          <w:i/>
          <w:iCs/>
          <w:sz w:val="22"/>
          <w:szCs w:val="22"/>
          <w:lang w:val="en-US"/>
        </w:rPr>
        <w:t>Journal of Economic Psychology, 38</w:t>
      </w:r>
      <w:r w:rsidRPr="00F530A4">
        <w:rPr>
          <w:rFonts w:ascii="Arial" w:hAnsi="Arial" w:cs="Arial"/>
          <w:sz w:val="22"/>
          <w:szCs w:val="22"/>
          <w:lang w:val="en-US"/>
        </w:rPr>
        <w:t>, 127-137.</w:t>
      </w:r>
    </w:p>
    <w:p w14:paraId="4CCC7448" w14:textId="7B64134B" w:rsidR="00246538" w:rsidRPr="00F530A4" w:rsidRDefault="00246538" w:rsidP="00F3308E">
      <w:pPr>
        <w:spacing w:line="360" w:lineRule="auto"/>
        <w:ind w:left="567" w:right="423" w:hanging="567"/>
        <w:rPr>
          <w:rFonts w:ascii="Arial" w:hAnsi="Arial" w:cs="Arial"/>
          <w:sz w:val="24"/>
          <w:szCs w:val="24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 xml:space="preserve">Florack, A., Rohmann, A., </w:t>
      </w:r>
      <w:r w:rsidRPr="00F530A4">
        <w:rPr>
          <w:rFonts w:ascii="Arial" w:hAnsi="Arial" w:cs="Arial"/>
          <w:b/>
          <w:sz w:val="22"/>
          <w:szCs w:val="22"/>
          <w:lang w:val="en-US"/>
        </w:rPr>
        <w:t>Palcu, J.</w:t>
      </w:r>
      <w:r w:rsidR="000E5B33" w:rsidRPr="00F530A4">
        <w:rPr>
          <w:rFonts w:ascii="Arial" w:hAnsi="Arial" w:cs="Arial"/>
          <w:sz w:val="22"/>
          <w:szCs w:val="22"/>
          <w:lang w:val="en-US"/>
        </w:rPr>
        <w:t>,</w:t>
      </w:r>
      <w:r w:rsidRPr="00F530A4">
        <w:rPr>
          <w:rFonts w:ascii="Arial" w:hAnsi="Arial" w:cs="Arial"/>
          <w:sz w:val="22"/>
          <w:szCs w:val="22"/>
          <w:lang w:val="en-US"/>
        </w:rPr>
        <w:t xml:space="preserve"> &amp; Mazziotta, A. (2014). How initial cross-group friendships prepare for intercultural communication: The importance of anxiety reduction and self-confidence in communication. </w:t>
      </w:r>
      <w:r w:rsidRPr="00F530A4">
        <w:rPr>
          <w:rFonts w:ascii="Arial" w:hAnsi="Arial" w:cs="Arial"/>
          <w:i/>
          <w:iCs/>
          <w:sz w:val="22"/>
          <w:szCs w:val="22"/>
          <w:lang w:val="en-US"/>
        </w:rPr>
        <w:t>International Journal of Intercultural Relations, 43</w:t>
      </w:r>
      <w:r w:rsidRPr="00F530A4">
        <w:rPr>
          <w:rFonts w:ascii="Arial" w:hAnsi="Arial" w:cs="Arial"/>
          <w:iCs/>
          <w:sz w:val="22"/>
          <w:szCs w:val="22"/>
          <w:lang w:val="en-US"/>
        </w:rPr>
        <w:t>, 278-288.</w:t>
      </w:r>
    </w:p>
    <w:p w14:paraId="2E695E84" w14:textId="77777777" w:rsidR="007F3D16" w:rsidRPr="00F530A4" w:rsidRDefault="007F3D16" w:rsidP="000C1905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604F4EDA" w14:textId="1334022D" w:rsidR="0004171D" w:rsidRPr="00F530A4" w:rsidRDefault="009F6917" w:rsidP="0004171D">
      <w:pPr>
        <w:pBdr>
          <w:bottom w:val="single" w:sz="12" w:space="1" w:color="auto"/>
        </w:pBdr>
        <w:spacing w:after="6"/>
        <w:rPr>
          <w:rFonts w:ascii="Arial" w:hAnsi="Arial" w:cs="Arial"/>
          <w:b/>
          <w:i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Selected C</w:t>
      </w:r>
      <w:r w:rsidR="0004171D" w:rsidRPr="00F530A4">
        <w:rPr>
          <w:rFonts w:ascii="Arial" w:hAnsi="Arial" w:cs="Arial"/>
          <w:b/>
          <w:sz w:val="24"/>
          <w:lang w:val="en-US"/>
        </w:rPr>
        <w:t>onference Presentations</w:t>
      </w:r>
      <w:r w:rsidR="00552B30" w:rsidRPr="00F530A4">
        <w:rPr>
          <w:rFonts w:ascii="Arial" w:hAnsi="Arial" w:cs="Arial"/>
          <w:b/>
          <w:sz w:val="24"/>
          <w:lang w:val="en-US"/>
        </w:rPr>
        <w:t xml:space="preserve"> </w:t>
      </w:r>
      <w:r w:rsidR="00552B30" w:rsidRPr="00F530A4">
        <w:rPr>
          <w:rFonts w:ascii="Arial" w:hAnsi="Arial" w:cs="Arial"/>
          <w:b/>
          <w:lang w:val="en-US"/>
        </w:rPr>
        <w:t>(</w:t>
      </w:r>
      <w:r w:rsidR="00552B30" w:rsidRPr="00F530A4">
        <w:rPr>
          <w:rFonts w:ascii="Arial" w:hAnsi="Arial" w:cs="Arial"/>
          <w:b/>
          <w:i/>
          <w:lang w:val="en-US"/>
        </w:rPr>
        <w:t>*denotes presenting author</w:t>
      </w:r>
      <w:r w:rsidR="00552B30" w:rsidRPr="00F530A4">
        <w:rPr>
          <w:rFonts w:ascii="Arial" w:hAnsi="Arial" w:cs="Arial"/>
          <w:b/>
          <w:lang w:val="en-US"/>
        </w:rPr>
        <w:t>)</w:t>
      </w:r>
    </w:p>
    <w:p w14:paraId="60194F2B" w14:textId="77777777" w:rsidR="0004171D" w:rsidRPr="00F530A4" w:rsidRDefault="0004171D" w:rsidP="0043693B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</w:p>
    <w:p w14:paraId="2808CC45" w14:textId="00860867" w:rsidR="000C1905" w:rsidRPr="000C1905" w:rsidRDefault="000C1905" w:rsidP="000C1905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de-DE"/>
        </w:rPr>
      </w:pPr>
      <w:r w:rsidRPr="000C1905">
        <w:rPr>
          <w:rFonts w:ascii="Arial" w:hAnsi="Arial" w:cs="Arial"/>
          <w:sz w:val="22"/>
          <w:szCs w:val="22"/>
          <w:lang w:val="de-DE"/>
        </w:rPr>
        <w:t>Palcu, J.</w:t>
      </w:r>
      <w:r>
        <w:rPr>
          <w:rFonts w:ascii="Arial" w:hAnsi="Arial" w:cs="Arial"/>
          <w:sz w:val="22"/>
          <w:szCs w:val="22"/>
          <w:lang w:val="de-DE"/>
        </w:rPr>
        <w:t>*</w:t>
      </w:r>
      <w:r w:rsidRPr="000C1905">
        <w:rPr>
          <w:rFonts w:ascii="Arial" w:hAnsi="Arial" w:cs="Arial"/>
          <w:sz w:val="22"/>
          <w:szCs w:val="22"/>
          <w:lang w:val="de-DE"/>
        </w:rPr>
        <w:t xml:space="preserve">, Florack, A., Diamantopoulos, A., &amp; Halkias, G. (May, 2017). Attention asymmetry: How judgments of warmth and competence direct attention to a product’s country of origin. Lalonde Conference, La Londe le Maures, France. </w:t>
      </w:r>
    </w:p>
    <w:p w14:paraId="03C5C555" w14:textId="122B831D" w:rsidR="000C1905" w:rsidRPr="000C1905" w:rsidRDefault="000C1905" w:rsidP="000C1905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de-DE"/>
        </w:rPr>
      </w:pPr>
      <w:r w:rsidRPr="000C1905">
        <w:rPr>
          <w:rFonts w:ascii="Arial" w:hAnsi="Arial" w:cs="Arial"/>
          <w:sz w:val="22"/>
          <w:szCs w:val="22"/>
          <w:lang w:val="de-DE"/>
        </w:rPr>
        <w:t>Palcu, J., Florack, A., Diamantopoulos, A.</w:t>
      </w:r>
      <w:r>
        <w:rPr>
          <w:rFonts w:ascii="Arial" w:hAnsi="Arial" w:cs="Arial"/>
          <w:sz w:val="22"/>
          <w:szCs w:val="22"/>
          <w:lang w:val="de-DE"/>
        </w:rPr>
        <w:t>*</w:t>
      </w:r>
      <w:r w:rsidRPr="000C1905">
        <w:rPr>
          <w:rFonts w:ascii="Arial" w:hAnsi="Arial" w:cs="Arial"/>
          <w:sz w:val="22"/>
          <w:szCs w:val="22"/>
          <w:lang w:val="de-DE"/>
        </w:rPr>
        <w:t xml:space="preserve">, &amp; Halkias, G. (Februar, 2017). </w:t>
      </w:r>
      <w:r w:rsidRPr="000C1905">
        <w:rPr>
          <w:rFonts w:ascii="Arial" w:hAnsi="Arial" w:cs="Arial"/>
          <w:sz w:val="22"/>
          <w:szCs w:val="22"/>
          <w:lang w:val="en-US"/>
        </w:rPr>
        <w:t>Attention to country-of-origin information: An eye-tracking approach. Winter Conference of the American Marketing Association, Orlando, FL, USA.</w:t>
      </w:r>
    </w:p>
    <w:p w14:paraId="70A423FF" w14:textId="5EB69079" w:rsidR="00F530A4" w:rsidRPr="00F530A4" w:rsidRDefault="00F530A4" w:rsidP="00F530A4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Palcu, J.*, Kleber, J., &amp; Florack, A. (October, 2015). How store employees influence consumer choice under retail crowding – A social overload perspective. Paper presented at the Association for Consumer Research Conference, New Orleans, LA, USA.</w:t>
      </w:r>
    </w:p>
    <w:p w14:paraId="3D670F4F" w14:textId="403B3829" w:rsidR="00552B30" w:rsidRPr="00F530A4" w:rsidRDefault="00552B30" w:rsidP="00552B30">
      <w:pPr>
        <w:spacing w:line="360" w:lineRule="auto"/>
        <w:ind w:left="567" w:right="423" w:hanging="567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Halkias, G.</w:t>
      </w:r>
      <w:r w:rsidR="0006323E" w:rsidRPr="00F530A4">
        <w:rPr>
          <w:rFonts w:ascii="Arial" w:hAnsi="Arial" w:cs="Arial"/>
          <w:bCs/>
          <w:sz w:val="22"/>
          <w:szCs w:val="22"/>
          <w:lang w:val="en-US"/>
        </w:rPr>
        <w:t>*</w:t>
      </w:r>
      <w:r w:rsidR="005C1E54" w:rsidRPr="00F530A4">
        <w:rPr>
          <w:rFonts w:ascii="Arial" w:hAnsi="Arial" w:cs="Arial"/>
          <w:bCs/>
          <w:sz w:val="22"/>
          <w:szCs w:val="22"/>
          <w:lang w:val="en-US"/>
        </w:rPr>
        <w:t>, Di</w:t>
      </w:r>
      <w:r w:rsidRPr="00F530A4">
        <w:rPr>
          <w:rFonts w:ascii="Arial" w:hAnsi="Arial" w:cs="Arial"/>
          <w:bCs/>
          <w:sz w:val="22"/>
          <w:szCs w:val="22"/>
          <w:lang w:val="en-US"/>
        </w:rPr>
        <w:t>amantopoulos, A., Florack, A., &amp; Palcu, J. (May, 2015). Explicit and implicit country-of-origin stereotypes: Using the stereotype content model to predict consumer responses. Paper presented at the European Marketing Academy Conference (EMAC), Leuven, Belgium.</w:t>
      </w:r>
    </w:p>
    <w:p w14:paraId="6E88F868" w14:textId="1B167899" w:rsidR="009F6917" w:rsidRPr="00F530A4" w:rsidRDefault="009F6917" w:rsidP="009F6917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Palcu, J</w:t>
      </w:r>
      <w:r w:rsidR="00552B30" w:rsidRPr="00F530A4">
        <w:rPr>
          <w:rFonts w:ascii="Arial" w:hAnsi="Arial" w:cs="Arial"/>
          <w:bCs/>
          <w:sz w:val="22"/>
          <w:szCs w:val="22"/>
          <w:lang w:val="en-US"/>
        </w:rPr>
        <w:t>.*, Kleber, J., &amp; Florack, A.</w:t>
      </w:r>
      <w:r w:rsidRPr="00F530A4">
        <w:rPr>
          <w:rFonts w:ascii="Arial" w:hAnsi="Arial" w:cs="Arial"/>
          <w:bCs/>
          <w:sz w:val="22"/>
          <w:szCs w:val="22"/>
          <w:lang w:val="en-US"/>
        </w:rPr>
        <w:t xml:space="preserve"> (September, 2014). When the cause is not the cure – Retail crowding leads to less consideration of social heuristics. </w:t>
      </w:r>
      <w:r w:rsidRPr="00F530A4">
        <w:rPr>
          <w:rFonts w:ascii="Arial" w:hAnsi="Arial" w:cs="Arial"/>
          <w:sz w:val="22"/>
          <w:szCs w:val="22"/>
          <w:lang w:val="en-US"/>
        </w:rPr>
        <w:t>Paper presented at the 16th ESCON Transfer of Knowledge Conference, Louvain-la-Neuve, Belgium.</w:t>
      </w:r>
    </w:p>
    <w:p w14:paraId="1F1C9EEC" w14:textId="4A5DBA51" w:rsidR="009F6917" w:rsidRPr="00F530A4" w:rsidRDefault="009F6917" w:rsidP="009F6917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Palcu, J.</w:t>
      </w:r>
      <w:r w:rsidR="00552B30" w:rsidRPr="00F530A4">
        <w:rPr>
          <w:rFonts w:ascii="Arial" w:hAnsi="Arial" w:cs="Arial"/>
          <w:sz w:val="22"/>
          <w:szCs w:val="22"/>
          <w:lang w:val="en-US"/>
        </w:rPr>
        <w:t>*</w:t>
      </w:r>
      <w:r w:rsidRPr="00F530A4">
        <w:rPr>
          <w:rFonts w:ascii="Arial" w:hAnsi="Arial" w:cs="Arial"/>
          <w:sz w:val="22"/>
          <w:szCs w:val="22"/>
          <w:lang w:val="en-US"/>
        </w:rPr>
        <w:t>, Florack, A., &amp; Friese, M. (October, 2013). The moderating role of regulatory focus on the social modeling of food intake. Paper presented at the Association for Co</w:t>
      </w:r>
      <w:r w:rsidR="00062581" w:rsidRPr="00F530A4">
        <w:rPr>
          <w:rFonts w:ascii="Arial" w:hAnsi="Arial" w:cs="Arial"/>
          <w:sz w:val="22"/>
          <w:szCs w:val="22"/>
          <w:lang w:val="en-US"/>
        </w:rPr>
        <w:t>nsumer Research Conference</w:t>
      </w:r>
      <w:r w:rsidRPr="00F530A4">
        <w:rPr>
          <w:rFonts w:ascii="Arial" w:hAnsi="Arial" w:cs="Arial"/>
          <w:sz w:val="22"/>
          <w:szCs w:val="22"/>
          <w:lang w:val="en-US"/>
        </w:rPr>
        <w:t>, Chicago, IL, USA.</w:t>
      </w:r>
    </w:p>
    <w:p w14:paraId="28098CB7" w14:textId="25D1F2B9" w:rsidR="009F6917" w:rsidRPr="00F530A4" w:rsidRDefault="009F6917" w:rsidP="009F6917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Palcu, J.</w:t>
      </w:r>
      <w:r w:rsidR="00552B30" w:rsidRPr="00F530A4">
        <w:rPr>
          <w:rFonts w:ascii="Arial" w:hAnsi="Arial" w:cs="Arial"/>
          <w:sz w:val="22"/>
          <w:szCs w:val="22"/>
          <w:lang w:val="en-US"/>
        </w:rPr>
        <w:t>*</w:t>
      </w:r>
      <w:r w:rsidRPr="00F530A4">
        <w:rPr>
          <w:rFonts w:ascii="Arial" w:hAnsi="Arial" w:cs="Arial"/>
          <w:sz w:val="22"/>
          <w:szCs w:val="22"/>
          <w:lang w:val="en-US"/>
        </w:rPr>
        <w:t>, Florack, A., Friese, M., &amp; Mueckstein M. (September, 2013). Decisions at gaze value: Gaze cueing effects on attention allocation and affective judgments. Talk presented at the 14th Conference for Social Psychology, Hagen, Germany.</w:t>
      </w:r>
    </w:p>
    <w:p w14:paraId="13C1027C" w14:textId="02597841" w:rsidR="009F6917" w:rsidRPr="00F530A4" w:rsidRDefault="009F6917" w:rsidP="00062581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Palcu, J.</w:t>
      </w:r>
      <w:r w:rsidR="00552B30" w:rsidRPr="00F530A4">
        <w:rPr>
          <w:rFonts w:ascii="Arial" w:hAnsi="Arial" w:cs="Arial"/>
          <w:sz w:val="22"/>
          <w:szCs w:val="22"/>
          <w:lang w:val="en-US"/>
        </w:rPr>
        <w:t>*</w:t>
      </w:r>
      <w:r w:rsidRPr="00F530A4">
        <w:rPr>
          <w:rFonts w:ascii="Arial" w:hAnsi="Arial" w:cs="Arial"/>
          <w:sz w:val="22"/>
          <w:szCs w:val="22"/>
          <w:lang w:val="en-US"/>
        </w:rPr>
        <w:t>, Florack, A., &amp; Friese, M. (August, 2013). Regulatory focus and the reliance on social information. Paper presented at the 15th ESCON Transfer of Knowledge Conference, Vilnius, Lithuania.</w:t>
      </w:r>
    </w:p>
    <w:p w14:paraId="416539E4" w14:textId="77777777" w:rsidR="0070531D" w:rsidRPr="00F530A4" w:rsidRDefault="0070531D" w:rsidP="00062581">
      <w:pPr>
        <w:spacing w:line="360" w:lineRule="auto"/>
        <w:ind w:left="567" w:right="423" w:hanging="567"/>
        <w:rPr>
          <w:rFonts w:ascii="Arial" w:hAnsi="Arial" w:cs="Arial"/>
          <w:sz w:val="22"/>
          <w:szCs w:val="22"/>
          <w:lang w:val="en-US"/>
        </w:rPr>
      </w:pPr>
    </w:p>
    <w:p w14:paraId="45489157" w14:textId="3E19FF67" w:rsidR="0004171D" w:rsidRPr="00F530A4" w:rsidRDefault="0004171D" w:rsidP="0004171D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Invited Presentations</w:t>
      </w:r>
    </w:p>
    <w:p w14:paraId="010E9EAA" w14:textId="77777777" w:rsidR="000E5B33" w:rsidRPr="00F530A4" w:rsidRDefault="000E5B33" w:rsidP="002A79A2">
      <w:pPr>
        <w:spacing w:line="360" w:lineRule="auto"/>
        <w:ind w:right="423"/>
        <w:rPr>
          <w:rFonts w:ascii="Arial" w:hAnsi="Arial" w:cs="Arial"/>
          <w:sz w:val="24"/>
          <w:szCs w:val="24"/>
          <w:lang w:val="en-US"/>
        </w:rPr>
      </w:pPr>
    </w:p>
    <w:p w14:paraId="6B188DC4" w14:textId="4787FE9F" w:rsidR="009F6917" w:rsidRPr="00F530A4" w:rsidRDefault="009F6917" w:rsidP="009F6917">
      <w:pPr>
        <w:spacing w:line="360" w:lineRule="auto"/>
        <w:ind w:left="567" w:right="423" w:hanging="567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 xml:space="preserve">Palcu, J. (May, 2014). The (embodied) consumer mind – Psychological approaches to sensory and consumer science. Invited talk </w:t>
      </w:r>
      <w:r w:rsidR="00062581" w:rsidRPr="00F530A4">
        <w:rPr>
          <w:rFonts w:ascii="Arial" w:hAnsi="Arial" w:cs="Arial"/>
          <w:bCs/>
          <w:sz w:val="22"/>
          <w:szCs w:val="22"/>
          <w:lang w:val="en-US"/>
        </w:rPr>
        <w:t>at the Symposium of the Sensory</w:t>
      </w:r>
      <w:r w:rsidRPr="00F530A4">
        <w:rPr>
          <w:rFonts w:ascii="Arial" w:hAnsi="Arial" w:cs="Arial"/>
          <w:bCs/>
          <w:sz w:val="22"/>
          <w:szCs w:val="22"/>
          <w:lang w:val="en-US"/>
        </w:rPr>
        <w:t xml:space="preserve"> Network Austria in partnership with the European Sensory Science Society (E3S), Vienna, Austria.</w:t>
      </w:r>
    </w:p>
    <w:p w14:paraId="52A04F8C" w14:textId="77777777" w:rsidR="009F6917" w:rsidRPr="00F530A4" w:rsidRDefault="009F6917" w:rsidP="002A79A2">
      <w:pPr>
        <w:spacing w:line="360" w:lineRule="auto"/>
        <w:ind w:right="423"/>
        <w:rPr>
          <w:rFonts w:ascii="Arial" w:hAnsi="Arial" w:cs="Arial"/>
          <w:sz w:val="24"/>
          <w:szCs w:val="24"/>
          <w:lang w:val="en-US"/>
        </w:rPr>
      </w:pPr>
    </w:p>
    <w:p w14:paraId="2EDC789C" w14:textId="6B285058" w:rsidR="0004171D" w:rsidRPr="00F530A4" w:rsidRDefault="0004171D" w:rsidP="0004171D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Teaching</w:t>
      </w:r>
    </w:p>
    <w:p w14:paraId="688E9FEA" w14:textId="77777777" w:rsidR="00997A2B" w:rsidRPr="00F530A4" w:rsidRDefault="00997A2B" w:rsidP="005F70BE">
      <w:pPr>
        <w:spacing w:line="360" w:lineRule="auto"/>
        <w:ind w:right="423"/>
        <w:rPr>
          <w:rFonts w:ascii="Arial" w:hAnsi="Arial" w:cs="Arial"/>
          <w:bCs/>
          <w:sz w:val="22"/>
          <w:szCs w:val="22"/>
          <w:lang w:val="en-US"/>
        </w:rPr>
      </w:pPr>
    </w:p>
    <w:p w14:paraId="12B0AFD8" w14:textId="77D3F6A3" w:rsidR="00BF1C53" w:rsidRDefault="00553C5A" w:rsidP="00031034">
      <w:pPr>
        <w:spacing w:line="360" w:lineRule="auto"/>
        <w:ind w:left="2120" w:right="423" w:hanging="2120"/>
        <w:rPr>
          <w:rFonts w:ascii="Arial" w:hAnsi="Arial" w:cs="Arial"/>
          <w:b/>
          <w:bCs/>
          <w:sz w:val="22"/>
          <w:szCs w:val="22"/>
          <w:lang w:val="en-US"/>
        </w:rPr>
      </w:pPr>
      <w:r w:rsidRPr="00F530A4">
        <w:rPr>
          <w:rFonts w:ascii="Arial" w:hAnsi="Arial" w:cs="Arial"/>
          <w:b/>
          <w:bCs/>
          <w:sz w:val="22"/>
          <w:szCs w:val="22"/>
          <w:lang w:val="en-US"/>
        </w:rPr>
        <w:t>Course L</w:t>
      </w:r>
      <w:r w:rsidR="000C1905">
        <w:rPr>
          <w:rFonts w:ascii="Arial" w:hAnsi="Arial" w:cs="Arial"/>
          <w:b/>
          <w:bCs/>
          <w:sz w:val="22"/>
          <w:szCs w:val="22"/>
          <w:lang w:val="en-US"/>
        </w:rPr>
        <w:t>ecture</w:t>
      </w:r>
    </w:p>
    <w:p w14:paraId="19A9B727" w14:textId="77777777" w:rsidR="000C1905" w:rsidRPr="00F530A4" w:rsidRDefault="000C1905" w:rsidP="00031034">
      <w:pPr>
        <w:spacing w:line="360" w:lineRule="auto"/>
        <w:ind w:left="2120" w:right="423" w:hanging="2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B2F0F61" w14:textId="0E350E35" w:rsidR="004D7F2A" w:rsidRDefault="004D7F2A" w:rsidP="004D7F2A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2018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>“</w:t>
      </w:r>
      <w:r>
        <w:rPr>
          <w:rFonts w:ascii="Arial" w:hAnsi="Arial" w:cs="Arial"/>
          <w:bCs/>
          <w:sz w:val="22"/>
          <w:szCs w:val="22"/>
          <w:lang w:val="en-US"/>
        </w:rPr>
        <w:t>The Psychology of Branding and Consumer Behavior</w:t>
      </w:r>
      <w:r w:rsidRPr="00F530A4">
        <w:rPr>
          <w:rFonts w:ascii="Arial" w:hAnsi="Arial" w:cs="Arial"/>
          <w:bCs/>
          <w:sz w:val="22"/>
          <w:szCs w:val="22"/>
          <w:lang w:val="en-US"/>
        </w:rPr>
        <w:t>” (</w:t>
      </w:r>
      <w:r>
        <w:rPr>
          <w:rFonts w:ascii="Arial" w:hAnsi="Arial" w:cs="Arial"/>
          <w:bCs/>
          <w:sz w:val="22"/>
          <w:szCs w:val="22"/>
          <w:lang w:val="en-US"/>
        </w:rPr>
        <w:t>International Marketing and Sales</w:t>
      </w:r>
      <w:r w:rsidRPr="00F530A4">
        <w:rPr>
          <w:rFonts w:ascii="Arial" w:hAnsi="Arial" w:cs="Arial"/>
          <w:bCs/>
          <w:sz w:val="22"/>
          <w:szCs w:val="22"/>
          <w:lang w:val="en-US"/>
        </w:rPr>
        <w:t xml:space="preserve"> Master</w:t>
      </w:r>
      <w:r>
        <w:rPr>
          <w:rFonts w:ascii="Arial" w:hAnsi="Arial" w:cs="Arial"/>
          <w:bCs/>
          <w:sz w:val="22"/>
          <w:szCs w:val="22"/>
          <w:lang w:val="en-US"/>
        </w:rPr>
        <w:t>), FH Wiener Neustadt</w:t>
      </w:r>
      <w:r w:rsidRPr="00F530A4">
        <w:rPr>
          <w:rFonts w:ascii="Arial" w:hAnsi="Arial" w:cs="Arial"/>
          <w:bCs/>
          <w:sz w:val="22"/>
          <w:szCs w:val="22"/>
          <w:lang w:val="en-US"/>
        </w:rPr>
        <w:t xml:space="preserve"> </w:t>
      </w:r>
    </w:p>
    <w:p w14:paraId="1913BD29" w14:textId="5F860F51" w:rsidR="004D7F2A" w:rsidRDefault="004D7F2A" w:rsidP="004D7F2A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>2017/2018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</w:r>
      <w:r>
        <w:rPr>
          <w:rFonts w:ascii="Arial" w:hAnsi="Arial" w:cs="Arial"/>
          <w:bCs/>
          <w:sz w:val="22"/>
          <w:szCs w:val="22"/>
          <w:lang w:val="en-US"/>
        </w:rPr>
        <w:t xml:space="preserve">“Applied Social </w:t>
      </w:r>
      <w:r w:rsidRPr="00F530A4">
        <w:rPr>
          <w:rFonts w:ascii="Arial" w:hAnsi="Arial" w:cs="Arial"/>
          <w:bCs/>
          <w:sz w:val="22"/>
          <w:szCs w:val="22"/>
          <w:lang w:val="en-US"/>
        </w:rPr>
        <w:t>Psychology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– Brand Managment</w:t>
      </w:r>
      <w:r w:rsidRPr="00F530A4">
        <w:rPr>
          <w:rFonts w:ascii="Arial" w:hAnsi="Arial" w:cs="Arial"/>
          <w:bCs/>
          <w:sz w:val="22"/>
          <w:szCs w:val="22"/>
          <w:lang w:val="en-US"/>
        </w:rPr>
        <w:t>” (Psychology Master), University of Vienna</w:t>
      </w:r>
    </w:p>
    <w:p w14:paraId="3FEF1EC1" w14:textId="5FB1C124" w:rsidR="004D7F2A" w:rsidRDefault="004D7F2A" w:rsidP="004D7F2A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2016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“Applied Social and Economic Psychology” (Psychology Master), University of Vienna</w:t>
      </w:r>
    </w:p>
    <w:p w14:paraId="2938F2AE" w14:textId="0AD0EA31" w:rsidR="00031034" w:rsidRPr="00F530A4" w:rsidRDefault="00031034" w:rsidP="00031034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2015/2016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“Research Methods” (</w:t>
      </w:r>
      <w:r w:rsidR="00553C5A" w:rsidRPr="00F530A4">
        <w:rPr>
          <w:rFonts w:ascii="Arial" w:hAnsi="Arial" w:cs="Arial"/>
          <w:bCs/>
          <w:sz w:val="22"/>
          <w:szCs w:val="22"/>
          <w:lang w:val="en-US"/>
        </w:rPr>
        <w:t xml:space="preserve">Elective Research Seminar, 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>Psychology Master</w:t>
      </w:r>
      <w:r w:rsidRPr="00F530A4">
        <w:rPr>
          <w:rFonts w:ascii="Arial" w:hAnsi="Arial" w:cs="Arial"/>
          <w:bCs/>
          <w:sz w:val="22"/>
          <w:szCs w:val="22"/>
          <w:lang w:val="en-US"/>
        </w:rPr>
        <w:t>), University of Vienna</w:t>
      </w:r>
    </w:p>
    <w:p w14:paraId="4299C839" w14:textId="266C7256" w:rsidR="00997A2B" w:rsidRPr="00F530A4" w:rsidRDefault="00C87184" w:rsidP="00997A2B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2015/2016</w:t>
      </w:r>
      <w:r w:rsidR="00997A2B" w:rsidRPr="00F530A4">
        <w:rPr>
          <w:rFonts w:ascii="Arial" w:hAnsi="Arial" w:cs="Arial"/>
          <w:bCs/>
          <w:sz w:val="22"/>
          <w:szCs w:val="22"/>
          <w:lang w:val="en-US"/>
        </w:rPr>
        <w:tab/>
      </w:r>
      <w:r w:rsidR="00031034" w:rsidRPr="00F530A4">
        <w:rPr>
          <w:rFonts w:ascii="Arial" w:hAnsi="Arial" w:cs="Arial"/>
          <w:bCs/>
          <w:sz w:val="22"/>
          <w:szCs w:val="22"/>
          <w:lang w:val="en-US"/>
        </w:rPr>
        <w:t>“</w:t>
      </w:r>
      <w:r w:rsidR="00997A2B" w:rsidRPr="00F530A4">
        <w:rPr>
          <w:rFonts w:ascii="Arial" w:hAnsi="Arial" w:cs="Arial"/>
          <w:bCs/>
          <w:sz w:val="22"/>
          <w:szCs w:val="22"/>
          <w:lang w:val="en-US"/>
        </w:rPr>
        <w:t>Sensory Marketing</w:t>
      </w:r>
      <w:r w:rsidR="00031034" w:rsidRPr="00F530A4">
        <w:rPr>
          <w:rFonts w:ascii="Arial" w:hAnsi="Arial" w:cs="Arial"/>
          <w:bCs/>
          <w:sz w:val="22"/>
          <w:szCs w:val="22"/>
          <w:lang w:val="en-US"/>
        </w:rPr>
        <w:t>” (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>Psychology Master</w:t>
      </w:r>
      <w:r w:rsidR="00031034" w:rsidRPr="00F530A4">
        <w:rPr>
          <w:rFonts w:ascii="Arial" w:hAnsi="Arial" w:cs="Arial"/>
          <w:bCs/>
          <w:sz w:val="22"/>
          <w:szCs w:val="22"/>
          <w:lang w:val="en-US"/>
        </w:rPr>
        <w:t xml:space="preserve">), </w:t>
      </w:r>
      <w:r w:rsidRPr="00F530A4">
        <w:rPr>
          <w:rFonts w:ascii="Arial" w:hAnsi="Arial" w:cs="Arial"/>
          <w:bCs/>
          <w:sz w:val="22"/>
          <w:szCs w:val="22"/>
          <w:lang w:val="en-US"/>
        </w:rPr>
        <w:t>University of Vienna</w:t>
      </w:r>
    </w:p>
    <w:p w14:paraId="61EE6639" w14:textId="3489D2E5" w:rsidR="00BF1C53" w:rsidRPr="00F530A4" w:rsidRDefault="00BF1C53" w:rsidP="00BF1C53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2015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“Applied Social and Economic Psychology” (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>Psychology Master</w:t>
      </w:r>
      <w:r w:rsidRPr="00F530A4">
        <w:rPr>
          <w:rFonts w:ascii="Arial" w:hAnsi="Arial" w:cs="Arial"/>
          <w:bCs/>
          <w:sz w:val="22"/>
          <w:szCs w:val="22"/>
          <w:lang w:val="en-US"/>
        </w:rPr>
        <w:t>), University of Vienna</w:t>
      </w:r>
    </w:p>
    <w:p w14:paraId="08967E8A" w14:textId="69BDF077" w:rsidR="00BF1C53" w:rsidRPr="00F530A4" w:rsidRDefault="00BF1C53" w:rsidP="00BF1C53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2015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“Research Methods” (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>Elective Research Seminar, Psychology Master</w:t>
      </w:r>
      <w:r w:rsidRPr="00F530A4">
        <w:rPr>
          <w:rFonts w:ascii="Arial" w:hAnsi="Arial" w:cs="Arial"/>
          <w:bCs/>
          <w:sz w:val="22"/>
          <w:szCs w:val="22"/>
          <w:lang w:val="en-US"/>
        </w:rPr>
        <w:t>), University of Vienna</w:t>
      </w:r>
    </w:p>
    <w:p w14:paraId="10811C86" w14:textId="296B0A3C" w:rsidR="00BF1C53" w:rsidRPr="00F530A4" w:rsidRDefault="00BF1C53" w:rsidP="00BF1C53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2014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“Sensory Marketing” (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>Psychology Master</w:t>
      </w:r>
      <w:r w:rsidRPr="00F530A4">
        <w:rPr>
          <w:rFonts w:ascii="Arial" w:hAnsi="Arial" w:cs="Arial"/>
          <w:bCs/>
          <w:sz w:val="22"/>
          <w:szCs w:val="22"/>
          <w:lang w:val="en-US"/>
        </w:rPr>
        <w:t>), University of Vienna</w:t>
      </w:r>
    </w:p>
    <w:p w14:paraId="752B5B48" w14:textId="7AC4C4C7" w:rsidR="00BF1C53" w:rsidRPr="00F530A4" w:rsidRDefault="00BF1C53" w:rsidP="000118A8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 xml:space="preserve">2013/14 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“Social Influence” (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 xml:space="preserve">Elective </w:t>
      </w:r>
      <w:r w:rsidRPr="00F530A4">
        <w:rPr>
          <w:rFonts w:ascii="Arial" w:hAnsi="Arial" w:cs="Arial"/>
          <w:bCs/>
          <w:sz w:val="22"/>
          <w:szCs w:val="22"/>
          <w:lang w:val="en-US"/>
        </w:rPr>
        <w:t>Research Seminar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>, Psychology Master</w:t>
      </w:r>
      <w:r w:rsidRPr="00F530A4">
        <w:rPr>
          <w:rFonts w:ascii="Arial" w:hAnsi="Arial" w:cs="Arial"/>
          <w:bCs/>
          <w:sz w:val="22"/>
          <w:szCs w:val="22"/>
          <w:lang w:val="en-US"/>
        </w:rPr>
        <w:t>), University of Vienna</w:t>
      </w:r>
    </w:p>
    <w:p w14:paraId="1E44EF96" w14:textId="0A747418" w:rsidR="00BF1C53" w:rsidRPr="00F530A4" w:rsidRDefault="00BF1C53" w:rsidP="00BF1C53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2013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“Social Perception and Social Cognition”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 xml:space="preserve"> (Psychology Master)</w:t>
      </w:r>
      <w:r w:rsidRPr="00F530A4">
        <w:rPr>
          <w:rFonts w:ascii="Arial" w:hAnsi="Arial" w:cs="Arial"/>
          <w:bCs/>
          <w:sz w:val="22"/>
          <w:szCs w:val="22"/>
          <w:lang w:val="en-US"/>
        </w:rPr>
        <w:t xml:space="preserve">, University of Vienna </w:t>
      </w:r>
    </w:p>
    <w:p w14:paraId="7CA2B213" w14:textId="77777777" w:rsidR="00BF1C53" w:rsidRPr="00F530A4" w:rsidRDefault="00BF1C53" w:rsidP="00BF1C53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</w:p>
    <w:p w14:paraId="49CA2967" w14:textId="77777777" w:rsidR="004D7F2A" w:rsidRDefault="004D7F2A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br w:type="page"/>
      </w:r>
    </w:p>
    <w:p w14:paraId="5928336A" w14:textId="246ECD64" w:rsidR="00BF1C53" w:rsidRDefault="00BF1C53" w:rsidP="00997A2B">
      <w:pPr>
        <w:spacing w:line="360" w:lineRule="auto"/>
        <w:ind w:left="2120" w:right="423" w:hanging="2120"/>
        <w:rPr>
          <w:rFonts w:ascii="Arial" w:hAnsi="Arial" w:cs="Arial"/>
          <w:b/>
          <w:bCs/>
          <w:sz w:val="22"/>
          <w:szCs w:val="22"/>
          <w:lang w:val="en-US"/>
        </w:rPr>
      </w:pPr>
      <w:r w:rsidRPr="00F530A4">
        <w:rPr>
          <w:rFonts w:ascii="Arial" w:hAnsi="Arial" w:cs="Arial"/>
          <w:b/>
          <w:bCs/>
          <w:sz w:val="22"/>
          <w:szCs w:val="22"/>
          <w:lang w:val="en-US"/>
        </w:rPr>
        <w:t>Teaching Assistant</w:t>
      </w:r>
    </w:p>
    <w:p w14:paraId="28CA6F4B" w14:textId="77777777" w:rsidR="00EC64E0" w:rsidRPr="00F530A4" w:rsidRDefault="00EC64E0" w:rsidP="00997A2B">
      <w:pPr>
        <w:spacing w:line="360" w:lineRule="auto"/>
        <w:ind w:left="2120" w:right="423" w:hanging="21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6BF587D" w14:textId="2111B670" w:rsidR="00031034" w:rsidRPr="00F530A4" w:rsidRDefault="00031034" w:rsidP="00997A2B">
      <w:pPr>
        <w:spacing w:line="360" w:lineRule="auto"/>
        <w:ind w:left="2120" w:right="423" w:hanging="2120"/>
        <w:rPr>
          <w:rFonts w:ascii="Arial" w:hAnsi="Arial" w:cs="Arial"/>
          <w:bCs/>
          <w:sz w:val="22"/>
          <w:szCs w:val="22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Sep. 2015</w:t>
      </w:r>
      <w:r w:rsidRPr="00F530A4">
        <w:rPr>
          <w:rFonts w:ascii="Arial" w:hAnsi="Arial" w:cs="Arial"/>
          <w:bCs/>
          <w:sz w:val="22"/>
          <w:szCs w:val="22"/>
          <w:lang w:val="en-US"/>
        </w:rPr>
        <w:tab/>
        <w:t>“Consumer, Culture, Change” (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 xml:space="preserve">Communication &amp; Cultural Management, </w:t>
      </w:r>
      <w:r w:rsidRPr="00F530A4">
        <w:rPr>
          <w:rFonts w:ascii="Arial" w:hAnsi="Arial" w:cs="Arial"/>
          <w:bCs/>
          <w:sz w:val="22"/>
          <w:szCs w:val="22"/>
          <w:lang w:val="en-US"/>
        </w:rPr>
        <w:t>Master), Zeppelin University, Friedrichshafen, Germany</w:t>
      </w:r>
    </w:p>
    <w:p w14:paraId="7773DCD9" w14:textId="77777777" w:rsidR="0010693E" w:rsidRPr="00F530A4" w:rsidRDefault="00D63153" w:rsidP="0010693E">
      <w:pPr>
        <w:spacing w:line="360" w:lineRule="auto"/>
        <w:ind w:left="2120" w:right="423" w:hanging="2120"/>
        <w:rPr>
          <w:rFonts w:ascii="Arial" w:hAnsi="Arial" w:cs="Arial"/>
          <w:b/>
          <w:bCs/>
          <w:sz w:val="24"/>
          <w:szCs w:val="24"/>
          <w:lang w:val="en-US"/>
        </w:rPr>
      </w:pPr>
      <w:r w:rsidRPr="00F530A4">
        <w:rPr>
          <w:rFonts w:ascii="Arial" w:hAnsi="Arial" w:cs="Arial"/>
          <w:bCs/>
          <w:sz w:val="22"/>
          <w:szCs w:val="22"/>
          <w:lang w:val="en-US"/>
        </w:rPr>
        <w:t>2012</w:t>
      </w:r>
      <w:r w:rsidR="00165CC5" w:rsidRPr="00F530A4">
        <w:rPr>
          <w:rFonts w:ascii="Arial" w:hAnsi="Arial" w:cs="Arial"/>
          <w:bCs/>
          <w:sz w:val="22"/>
          <w:szCs w:val="22"/>
          <w:lang w:val="en-US"/>
        </w:rPr>
        <w:t>/2013</w:t>
      </w:r>
      <w:r w:rsidR="000C4799" w:rsidRPr="00F530A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62581" w:rsidRPr="00F530A4">
        <w:rPr>
          <w:rFonts w:ascii="Arial" w:hAnsi="Arial" w:cs="Arial"/>
          <w:bCs/>
          <w:sz w:val="22"/>
          <w:szCs w:val="22"/>
          <w:lang w:val="en-US"/>
        </w:rPr>
        <w:tab/>
      </w:r>
      <w:r w:rsidR="00BF1C53" w:rsidRPr="00F530A4">
        <w:rPr>
          <w:rFonts w:ascii="Arial" w:hAnsi="Arial" w:cs="Arial"/>
          <w:bCs/>
          <w:sz w:val="22"/>
          <w:szCs w:val="22"/>
          <w:lang w:val="en-US"/>
        </w:rPr>
        <w:t>“</w:t>
      </w:r>
      <w:r w:rsidR="00062581" w:rsidRPr="00F530A4">
        <w:rPr>
          <w:rFonts w:ascii="Arial" w:hAnsi="Arial" w:cs="Arial"/>
          <w:bCs/>
          <w:sz w:val="22"/>
          <w:szCs w:val="22"/>
          <w:lang w:val="en-US"/>
        </w:rPr>
        <w:t xml:space="preserve">The Role of </w:t>
      </w:r>
      <w:r w:rsidR="00C87184" w:rsidRPr="00F530A4">
        <w:rPr>
          <w:rFonts w:ascii="Arial" w:hAnsi="Arial" w:cs="Arial"/>
          <w:bCs/>
          <w:sz w:val="22"/>
          <w:szCs w:val="22"/>
          <w:lang w:val="en-US"/>
        </w:rPr>
        <w:t>Attention in Consumer Choice</w:t>
      </w:r>
      <w:r w:rsidR="00165CC5" w:rsidRPr="00F530A4">
        <w:rPr>
          <w:rFonts w:ascii="Arial" w:hAnsi="Arial" w:cs="Arial"/>
          <w:bCs/>
          <w:sz w:val="22"/>
          <w:szCs w:val="22"/>
          <w:lang w:val="en-US"/>
        </w:rPr>
        <w:t>”</w:t>
      </w:r>
      <w:r w:rsidR="00062581" w:rsidRPr="00F530A4">
        <w:rPr>
          <w:rFonts w:ascii="Arial" w:hAnsi="Arial" w:cs="Arial"/>
          <w:bCs/>
          <w:sz w:val="22"/>
          <w:szCs w:val="22"/>
          <w:lang w:val="en-US"/>
        </w:rPr>
        <w:t>, University of Vienna</w:t>
      </w:r>
      <w:r w:rsidR="00BF1C53" w:rsidRPr="00F530A4">
        <w:rPr>
          <w:rFonts w:ascii="Arial" w:hAnsi="Arial" w:cs="Arial"/>
          <w:bCs/>
          <w:sz w:val="22"/>
          <w:szCs w:val="22"/>
          <w:lang w:val="en-US"/>
        </w:rPr>
        <w:t xml:space="preserve"> (Research Seminar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 xml:space="preserve">, </w:t>
      </w:r>
      <w:r w:rsidR="004E4FDC" w:rsidRPr="00F530A4">
        <w:rPr>
          <w:rFonts w:ascii="Arial" w:hAnsi="Arial" w:cs="Arial"/>
          <w:bCs/>
          <w:sz w:val="22"/>
          <w:szCs w:val="22"/>
          <w:lang w:val="en-US"/>
        </w:rPr>
        <w:t xml:space="preserve">Psychology </w:t>
      </w:r>
      <w:r w:rsidR="000118A8" w:rsidRPr="00F530A4">
        <w:rPr>
          <w:rFonts w:ascii="Arial" w:hAnsi="Arial" w:cs="Arial"/>
          <w:bCs/>
          <w:sz w:val="22"/>
          <w:szCs w:val="22"/>
          <w:lang w:val="en-US"/>
        </w:rPr>
        <w:t>Master</w:t>
      </w:r>
      <w:r w:rsidR="00BF1C53" w:rsidRPr="00F530A4">
        <w:rPr>
          <w:rFonts w:ascii="Arial" w:hAnsi="Arial" w:cs="Arial"/>
          <w:bCs/>
          <w:sz w:val="22"/>
          <w:szCs w:val="22"/>
          <w:lang w:val="en-US"/>
        </w:rPr>
        <w:t>)</w:t>
      </w:r>
    </w:p>
    <w:p w14:paraId="2FF92336" w14:textId="77777777" w:rsidR="0010693E" w:rsidRPr="00F530A4" w:rsidRDefault="0010693E" w:rsidP="0010693E">
      <w:pPr>
        <w:spacing w:line="360" w:lineRule="auto"/>
        <w:ind w:left="2120" w:right="423" w:hanging="212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A1EED57" w14:textId="667A102C" w:rsidR="0010693E" w:rsidRPr="00F530A4" w:rsidRDefault="0010693E" w:rsidP="0010693E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Professional Affiliations</w:t>
      </w:r>
    </w:p>
    <w:p w14:paraId="3CEF0FA7" w14:textId="77777777" w:rsidR="0010693E" w:rsidRPr="00F530A4" w:rsidRDefault="0010693E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460722B9" w14:textId="2CE02251" w:rsidR="008B16A0" w:rsidRPr="00F530A4" w:rsidRDefault="000C4799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German Society for Psychology</w:t>
      </w:r>
      <w:r w:rsidR="008B16A0" w:rsidRPr="00F530A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67E5780" w14:textId="77777777" w:rsidR="0063463F" w:rsidRDefault="008B16A0" w:rsidP="0063463F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Association for Consumer Research</w:t>
      </w:r>
    </w:p>
    <w:p w14:paraId="4042E7CD" w14:textId="77777777" w:rsidR="0063463F" w:rsidRDefault="0063463F" w:rsidP="0063463F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3B3B3881" w14:textId="3F554F9F" w:rsidR="0063463F" w:rsidRPr="00F530A4" w:rsidRDefault="0063463F" w:rsidP="0063463F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Research and Travel Grants</w:t>
      </w:r>
    </w:p>
    <w:p w14:paraId="276D6195" w14:textId="77777777" w:rsidR="007874AB" w:rsidRPr="00F530A4" w:rsidRDefault="007874A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21BD3077" w14:textId="4D28986A" w:rsidR="004D7F2A" w:rsidRDefault="004D7F2A" w:rsidP="004D7F2A">
      <w:pPr>
        <w:spacing w:line="360" w:lineRule="auto"/>
        <w:ind w:left="1418" w:right="423" w:hanging="141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2016</w:t>
      </w:r>
      <w:r>
        <w:rPr>
          <w:rFonts w:ascii="Arial" w:hAnsi="Arial" w:cs="Arial"/>
          <w:sz w:val="22"/>
          <w:szCs w:val="22"/>
          <w:lang w:val="en-US"/>
        </w:rPr>
        <w:tab/>
      </w:r>
      <w:r w:rsidRPr="00F530A4">
        <w:rPr>
          <w:rFonts w:ascii="Arial" w:hAnsi="Arial" w:cs="Arial"/>
          <w:sz w:val="22"/>
          <w:szCs w:val="22"/>
          <w:lang w:val="en-US"/>
        </w:rPr>
        <w:t xml:space="preserve">Research </w:t>
      </w:r>
      <w:r>
        <w:rPr>
          <w:rFonts w:ascii="Arial" w:hAnsi="Arial" w:cs="Arial"/>
          <w:sz w:val="22"/>
          <w:szCs w:val="22"/>
          <w:lang w:val="en-US"/>
        </w:rPr>
        <w:t xml:space="preserve">award </w:t>
      </w:r>
      <w:r w:rsidRPr="00F530A4">
        <w:rPr>
          <w:rFonts w:ascii="Arial" w:hAnsi="Arial" w:cs="Arial"/>
          <w:sz w:val="22"/>
          <w:szCs w:val="22"/>
          <w:lang w:val="en-US"/>
        </w:rPr>
        <w:t>(EUR 1</w:t>
      </w:r>
      <w:r>
        <w:rPr>
          <w:rFonts w:ascii="Arial" w:hAnsi="Arial" w:cs="Arial"/>
          <w:sz w:val="22"/>
          <w:szCs w:val="22"/>
          <w:lang w:val="en-US"/>
        </w:rPr>
        <w:t>1</w:t>
      </w:r>
      <w:r w:rsidRPr="00F530A4">
        <w:rPr>
          <w:rFonts w:ascii="Arial" w:hAnsi="Arial" w:cs="Arial"/>
          <w:sz w:val="22"/>
          <w:szCs w:val="22"/>
          <w:lang w:val="en-US"/>
        </w:rPr>
        <w:t>500,-)</w:t>
      </w:r>
      <w:r>
        <w:rPr>
          <w:rFonts w:ascii="Arial" w:hAnsi="Arial" w:cs="Arial"/>
          <w:sz w:val="22"/>
          <w:szCs w:val="22"/>
          <w:lang w:val="en-US"/>
        </w:rPr>
        <w:t xml:space="preserve"> for the project “ Effects of customer density on consumer decision-making at point-of-purchase.”,</w:t>
      </w:r>
      <w:r w:rsidRPr="00F530A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Austrian Economic Chamber (Wirtschaftskammer Österreich)</w:t>
      </w:r>
    </w:p>
    <w:p w14:paraId="7FDF23FA" w14:textId="2E742B67" w:rsidR="007874AB" w:rsidRDefault="007874A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2015</w:t>
      </w:r>
      <w:r w:rsidRPr="00F530A4">
        <w:rPr>
          <w:rFonts w:ascii="Arial" w:hAnsi="Arial" w:cs="Arial"/>
          <w:sz w:val="22"/>
          <w:szCs w:val="22"/>
          <w:lang w:val="en-US"/>
        </w:rPr>
        <w:tab/>
      </w:r>
      <w:r w:rsidRPr="00F530A4">
        <w:rPr>
          <w:rFonts w:ascii="Arial" w:hAnsi="Arial" w:cs="Arial"/>
          <w:sz w:val="22"/>
          <w:szCs w:val="22"/>
          <w:lang w:val="en-US"/>
        </w:rPr>
        <w:tab/>
        <w:t>Research grant (EUR 1500,-), University of Vienna</w:t>
      </w:r>
    </w:p>
    <w:p w14:paraId="1CEBE2DF" w14:textId="0A342B77" w:rsidR="0063463F" w:rsidRPr="00F530A4" w:rsidRDefault="0063463F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20</w:t>
      </w:r>
      <w:r>
        <w:rPr>
          <w:rFonts w:ascii="Arial" w:hAnsi="Arial" w:cs="Arial"/>
          <w:sz w:val="22"/>
          <w:szCs w:val="22"/>
          <w:lang w:val="en-US"/>
        </w:rPr>
        <w:t>15</w:t>
      </w:r>
      <w:r w:rsidRPr="00F530A4">
        <w:rPr>
          <w:rFonts w:ascii="Arial" w:hAnsi="Arial" w:cs="Arial"/>
          <w:sz w:val="22"/>
          <w:szCs w:val="22"/>
          <w:lang w:val="en-US"/>
        </w:rPr>
        <w:tab/>
      </w:r>
      <w:r w:rsidRPr="00F530A4">
        <w:rPr>
          <w:rFonts w:ascii="Arial" w:hAnsi="Arial" w:cs="Arial"/>
          <w:sz w:val="22"/>
          <w:szCs w:val="22"/>
          <w:lang w:val="en-US"/>
        </w:rPr>
        <w:tab/>
        <w:t xml:space="preserve">Travel grant “International Communication”, Austrian Research Association </w:t>
      </w:r>
    </w:p>
    <w:p w14:paraId="56A0D5A2" w14:textId="0705AD89" w:rsidR="007874AB" w:rsidRPr="00F530A4" w:rsidRDefault="007874A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2014</w:t>
      </w:r>
      <w:r w:rsidRPr="00F530A4">
        <w:rPr>
          <w:rFonts w:ascii="Arial" w:hAnsi="Arial" w:cs="Arial"/>
          <w:sz w:val="22"/>
          <w:szCs w:val="22"/>
          <w:lang w:val="en-US"/>
        </w:rPr>
        <w:tab/>
      </w:r>
      <w:r w:rsidRPr="00F530A4">
        <w:rPr>
          <w:rFonts w:ascii="Arial" w:hAnsi="Arial" w:cs="Arial"/>
          <w:sz w:val="22"/>
          <w:szCs w:val="22"/>
          <w:lang w:val="en-US"/>
        </w:rPr>
        <w:tab/>
        <w:t>Research grant (EUR 2000,-), University of Vienna</w:t>
      </w:r>
    </w:p>
    <w:p w14:paraId="39B1D261" w14:textId="51181304" w:rsidR="007874AB" w:rsidRPr="00F530A4" w:rsidRDefault="007874A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 w:rsidRPr="00F530A4">
        <w:rPr>
          <w:rFonts w:ascii="Arial" w:hAnsi="Arial" w:cs="Arial"/>
          <w:sz w:val="22"/>
          <w:szCs w:val="22"/>
          <w:lang w:val="en-US"/>
        </w:rPr>
        <w:t>20</w:t>
      </w:r>
      <w:r w:rsidR="0070531D" w:rsidRPr="00F530A4">
        <w:rPr>
          <w:rFonts w:ascii="Arial" w:hAnsi="Arial" w:cs="Arial"/>
          <w:sz w:val="22"/>
          <w:szCs w:val="22"/>
          <w:lang w:val="en-US"/>
        </w:rPr>
        <w:t>13</w:t>
      </w:r>
      <w:r w:rsidR="0070531D" w:rsidRPr="00F530A4">
        <w:rPr>
          <w:rFonts w:ascii="Arial" w:hAnsi="Arial" w:cs="Arial"/>
          <w:sz w:val="22"/>
          <w:szCs w:val="22"/>
          <w:lang w:val="en-US"/>
        </w:rPr>
        <w:tab/>
      </w:r>
      <w:r w:rsidR="0070531D" w:rsidRPr="00F530A4">
        <w:rPr>
          <w:rFonts w:ascii="Arial" w:hAnsi="Arial" w:cs="Arial"/>
          <w:sz w:val="22"/>
          <w:szCs w:val="22"/>
          <w:lang w:val="en-US"/>
        </w:rPr>
        <w:tab/>
        <w:t>T</w:t>
      </w:r>
      <w:r w:rsidRPr="00F530A4">
        <w:rPr>
          <w:rFonts w:ascii="Arial" w:hAnsi="Arial" w:cs="Arial"/>
          <w:sz w:val="22"/>
          <w:szCs w:val="22"/>
          <w:lang w:val="en-US"/>
        </w:rPr>
        <w:t xml:space="preserve">ravel grant “International Communication”, Austrian </w:t>
      </w:r>
      <w:r w:rsidR="000A7E00" w:rsidRPr="00F530A4">
        <w:rPr>
          <w:rFonts w:ascii="Arial" w:hAnsi="Arial" w:cs="Arial"/>
          <w:sz w:val="22"/>
          <w:szCs w:val="22"/>
          <w:lang w:val="en-US"/>
        </w:rPr>
        <w:t>Research Association</w:t>
      </w:r>
      <w:r w:rsidRPr="00F530A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1EB4591" w14:textId="77777777" w:rsidR="007874AB" w:rsidRPr="00F530A4" w:rsidRDefault="007874A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39D877CF" w14:textId="75E3DB69" w:rsidR="007874AB" w:rsidRPr="00F530A4" w:rsidRDefault="0070531D" w:rsidP="007874AB">
      <w:pPr>
        <w:pBdr>
          <w:bottom w:val="single" w:sz="12" w:space="1" w:color="auto"/>
        </w:pBdr>
        <w:spacing w:after="6"/>
        <w:rPr>
          <w:rFonts w:ascii="Arial" w:hAnsi="Arial" w:cs="Arial"/>
          <w:b/>
          <w:sz w:val="24"/>
          <w:lang w:val="en-US"/>
        </w:rPr>
      </w:pPr>
      <w:r w:rsidRPr="00F530A4">
        <w:rPr>
          <w:rFonts w:ascii="Arial" w:hAnsi="Arial" w:cs="Arial"/>
          <w:b/>
          <w:sz w:val="24"/>
          <w:lang w:val="en-US"/>
        </w:rPr>
        <w:t>Professional Service</w:t>
      </w:r>
    </w:p>
    <w:p w14:paraId="790AED10" w14:textId="77777777" w:rsidR="007874AB" w:rsidRPr="00F530A4" w:rsidRDefault="007874A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10AB303E" w14:textId="296BE7E9" w:rsidR="00FD66EB" w:rsidRPr="00F530A4" w:rsidRDefault="004D7F2A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Ad-hoc </w:t>
      </w:r>
      <w:r w:rsidR="00FD66EB" w:rsidRPr="00F530A4">
        <w:rPr>
          <w:rFonts w:ascii="Arial" w:hAnsi="Arial" w:cs="Arial"/>
          <w:sz w:val="22"/>
          <w:szCs w:val="22"/>
          <w:lang w:val="en-US"/>
        </w:rPr>
        <w:t>Reviewer, Frontiers in Psychology</w:t>
      </w:r>
    </w:p>
    <w:p w14:paraId="5CAB56F2" w14:textId="2BACA179" w:rsidR="00FD66EB" w:rsidRPr="00F530A4" w:rsidRDefault="004D7F2A" w:rsidP="00FD66EB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Ad-hoc </w:t>
      </w:r>
      <w:r w:rsidR="00FD66EB" w:rsidRPr="00F530A4">
        <w:rPr>
          <w:rFonts w:ascii="Arial" w:hAnsi="Arial" w:cs="Arial"/>
          <w:sz w:val="22"/>
          <w:szCs w:val="22"/>
          <w:lang w:val="en-US"/>
        </w:rPr>
        <w:t>Reviewer, Association fo</w:t>
      </w:r>
      <w:r w:rsidR="00E468D4" w:rsidRPr="00F530A4">
        <w:rPr>
          <w:rFonts w:ascii="Arial" w:hAnsi="Arial" w:cs="Arial"/>
          <w:sz w:val="22"/>
          <w:szCs w:val="22"/>
          <w:lang w:val="en-US"/>
        </w:rPr>
        <w:t>r Consumer Research Conference</w:t>
      </w:r>
    </w:p>
    <w:p w14:paraId="7099C10C" w14:textId="77777777" w:rsidR="00FD66EB" w:rsidRPr="00F530A4" w:rsidRDefault="00FD66E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0F1879FC" w14:textId="77777777" w:rsidR="00FD66EB" w:rsidRPr="00F530A4" w:rsidRDefault="00FD66EB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7B20179F" w14:textId="77777777" w:rsidR="000C4799" w:rsidRPr="00F530A4" w:rsidRDefault="000C4799" w:rsidP="002A79A2">
      <w:pPr>
        <w:spacing w:line="360" w:lineRule="auto"/>
        <w:ind w:right="423"/>
        <w:rPr>
          <w:rFonts w:ascii="Arial" w:hAnsi="Arial" w:cs="Arial"/>
          <w:sz w:val="22"/>
          <w:szCs w:val="22"/>
          <w:lang w:val="en-US"/>
        </w:rPr>
      </w:pPr>
    </w:p>
    <w:p w14:paraId="61D53B3D" w14:textId="77777777" w:rsidR="000C4799" w:rsidRPr="00F530A4" w:rsidRDefault="000C4799" w:rsidP="002A79A2">
      <w:pPr>
        <w:spacing w:line="360" w:lineRule="auto"/>
        <w:ind w:right="423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E33653F" w14:textId="580D21DE" w:rsidR="00A77D19" w:rsidRPr="00F530A4" w:rsidRDefault="00A77D19" w:rsidP="002A79A2">
      <w:pPr>
        <w:spacing w:line="360" w:lineRule="auto"/>
        <w:ind w:left="567" w:right="423" w:hanging="567"/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A77D19" w:rsidRPr="00F530A4" w:rsidSect="00C07376">
      <w:headerReference w:type="first" r:id="rId8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AC1012" w14:textId="77777777" w:rsidR="003E01B0" w:rsidRDefault="003E01B0">
      <w:r>
        <w:separator/>
      </w:r>
    </w:p>
  </w:endnote>
  <w:endnote w:type="continuationSeparator" w:id="0">
    <w:p w14:paraId="57F171CA" w14:textId="77777777" w:rsidR="003E01B0" w:rsidRDefault="003E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4961D" w14:textId="77777777" w:rsidR="003E01B0" w:rsidRDefault="003E01B0">
      <w:r>
        <w:separator/>
      </w:r>
    </w:p>
  </w:footnote>
  <w:footnote w:type="continuationSeparator" w:id="0">
    <w:p w14:paraId="0A00CECF" w14:textId="77777777" w:rsidR="003E01B0" w:rsidRDefault="003E01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6578" w:tblpY="426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8"/>
      <w:gridCol w:w="4138"/>
    </w:tblGrid>
    <w:tr w:rsidR="0077332B" w14:paraId="12B363F3" w14:textId="77777777">
      <w:trPr>
        <w:trHeight w:val="1134"/>
      </w:trPr>
      <w:tc>
        <w:tcPr>
          <w:tcW w:w="4138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3B5D9553" w14:textId="77777777" w:rsidR="0077332B" w:rsidRDefault="0077332B" w:rsidP="00AA49D4">
          <w:pPr>
            <w:ind w:left="851"/>
          </w:pPr>
          <w:r>
            <w:rPr>
              <w:noProof/>
              <w:sz w:val="24"/>
              <w:lang w:val="de-DE"/>
            </w:rPr>
            <w:drawing>
              <wp:inline distT="0" distB="0" distL="0" distR="0" wp14:anchorId="0CF38A28" wp14:editId="2681509E">
                <wp:extent cx="1501987" cy="381457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987" cy="381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8" w:type="dxa"/>
          <w:tcBorders>
            <w:top w:val="none" w:sz="6" w:space="0" w:color="auto"/>
            <w:left w:val="none" w:sz="6" w:space="0" w:color="auto"/>
            <w:bottom w:val="none" w:sz="6" w:space="0" w:color="auto"/>
            <w:right w:val="none" w:sz="6" w:space="0" w:color="auto"/>
          </w:tcBorders>
        </w:tcPr>
        <w:p w14:paraId="10366AFF" w14:textId="77777777" w:rsidR="0077332B" w:rsidRDefault="0077332B" w:rsidP="00C07376"/>
      </w:tc>
    </w:tr>
  </w:tbl>
  <w:p w14:paraId="070E144F" w14:textId="6DE7C6D4" w:rsidR="0077332B" w:rsidRDefault="0077332B">
    <w:pPr>
      <w:pStyle w:val="Kopfzeile"/>
    </w:pPr>
    <w:r>
      <w:t xml:space="preserve">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866240"/>
    <w:multiLevelType w:val="multilevel"/>
    <w:tmpl w:val="AA7AB2D0"/>
    <w:lvl w:ilvl="0">
      <w:start w:val="2011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040" w:hanging="1040"/>
      </w:pPr>
      <w:rPr>
        <w:rFonts w:hint="default"/>
        <w:sz w:val="22"/>
        <w:szCs w:val="22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2D77DE0"/>
    <w:multiLevelType w:val="hybridMultilevel"/>
    <w:tmpl w:val="E8BE4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D5B9A"/>
    <w:multiLevelType w:val="hybridMultilevel"/>
    <w:tmpl w:val="FB602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EA"/>
    <w:rsid w:val="00006359"/>
    <w:rsid w:val="000118A8"/>
    <w:rsid w:val="00031034"/>
    <w:rsid w:val="0004171D"/>
    <w:rsid w:val="0005356D"/>
    <w:rsid w:val="00062581"/>
    <w:rsid w:val="0006323E"/>
    <w:rsid w:val="00073C1C"/>
    <w:rsid w:val="00096616"/>
    <w:rsid w:val="000A7E00"/>
    <w:rsid w:val="000C1905"/>
    <w:rsid w:val="000C2DAD"/>
    <w:rsid w:val="000C46E6"/>
    <w:rsid w:val="000C4799"/>
    <w:rsid w:val="000D0895"/>
    <w:rsid w:val="000E5B33"/>
    <w:rsid w:val="000F3502"/>
    <w:rsid w:val="000F725A"/>
    <w:rsid w:val="0010693E"/>
    <w:rsid w:val="00111C9B"/>
    <w:rsid w:val="00116BA4"/>
    <w:rsid w:val="00125FB5"/>
    <w:rsid w:val="001516F2"/>
    <w:rsid w:val="00157869"/>
    <w:rsid w:val="00160838"/>
    <w:rsid w:val="00165CC5"/>
    <w:rsid w:val="00180E9F"/>
    <w:rsid w:val="001812A9"/>
    <w:rsid w:val="001A26FF"/>
    <w:rsid w:val="001D1E58"/>
    <w:rsid w:val="001D7031"/>
    <w:rsid w:val="001F37D9"/>
    <w:rsid w:val="00202176"/>
    <w:rsid w:val="00223129"/>
    <w:rsid w:val="00246538"/>
    <w:rsid w:val="00251495"/>
    <w:rsid w:val="002653A2"/>
    <w:rsid w:val="00270EC3"/>
    <w:rsid w:val="00292A5D"/>
    <w:rsid w:val="002A79A2"/>
    <w:rsid w:val="002C1FF1"/>
    <w:rsid w:val="002C605C"/>
    <w:rsid w:val="0030074B"/>
    <w:rsid w:val="00331ACB"/>
    <w:rsid w:val="00351DB8"/>
    <w:rsid w:val="003648B9"/>
    <w:rsid w:val="00383D72"/>
    <w:rsid w:val="00385F6E"/>
    <w:rsid w:val="003A1E0F"/>
    <w:rsid w:val="003C087E"/>
    <w:rsid w:val="003C5FEA"/>
    <w:rsid w:val="003D13FB"/>
    <w:rsid w:val="003E01B0"/>
    <w:rsid w:val="00407A10"/>
    <w:rsid w:val="00431FDC"/>
    <w:rsid w:val="00433743"/>
    <w:rsid w:val="0043693B"/>
    <w:rsid w:val="00454DE6"/>
    <w:rsid w:val="004574AA"/>
    <w:rsid w:val="00460AE4"/>
    <w:rsid w:val="00463505"/>
    <w:rsid w:val="004716A1"/>
    <w:rsid w:val="00477634"/>
    <w:rsid w:val="004A25BE"/>
    <w:rsid w:val="004B24E6"/>
    <w:rsid w:val="004C0AB1"/>
    <w:rsid w:val="004C549D"/>
    <w:rsid w:val="004D7F2A"/>
    <w:rsid w:val="004E4FDC"/>
    <w:rsid w:val="00514B5D"/>
    <w:rsid w:val="00515E0E"/>
    <w:rsid w:val="00552B30"/>
    <w:rsid w:val="00553C5A"/>
    <w:rsid w:val="00587ADB"/>
    <w:rsid w:val="005C1E54"/>
    <w:rsid w:val="005D1E60"/>
    <w:rsid w:val="005D48BC"/>
    <w:rsid w:val="005D56B0"/>
    <w:rsid w:val="005E096B"/>
    <w:rsid w:val="005F688E"/>
    <w:rsid w:val="005F70BE"/>
    <w:rsid w:val="0060121F"/>
    <w:rsid w:val="006343D1"/>
    <w:rsid w:val="0063463F"/>
    <w:rsid w:val="00660D7C"/>
    <w:rsid w:val="00680CE8"/>
    <w:rsid w:val="00682126"/>
    <w:rsid w:val="0069623D"/>
    <w:rsid w:val="006A6EF2"/>
    <w:rsid w:val="006C23B2"/>
    <w:rsid w:val="006F3741"/>
    <w:rsid w:val="0070531D"/>
    <w:rsid w:val="00721FAA"/>
    <w:rsid w:val="0073385D"/>
    <w:rsid w:val="00763A4A"/>
    <w:rsid w:val="0076438F"/>
    <w:rsid w:val="0077332B"/>
    <w:rsid w:val="00781E9A"/>
    <w:rsid w:val="007874AB"/>
    <w:rsid w:val="007E4B24"/>
    <w:rsid w:val="007F3D16"/>
    <w:rsid w:val="00855B65"/>
    <w:rsid w:val="00875B76"/>
    <w:rsid w:val="008954BB"/>
    <w:rsid w:val="008A5414"/>
    <w:rsid w:val="008A7F4E"/>
    <w:rsid w:val="008B16A0"/>
    <w:rsid w:val="008F5DF5"/>
    <w:rsid w:val="00902C1A"/>
    <w:rsid w:val="00913CAD"/>
    <w:rsid w:val="00915676"/>
    <w:rsid w:val="00916812"/>
    <w:rsid w:val="0091782F"/>
    <w:rsid w:val="0093552B"/>
    <w:rsid w:val="0095487E"/>
    <w:rsid w:val="00962C12"/>
    <w:rsid w:val="009827D3"/>
    <w:rsid w:val="009855C4"/>
    <w:rsid w:val="00997A2B"/>
    <w:rsid w:val="009A3409"/>
    <w:rsid w:val="009A3FA2"/>
    <w:rsid w:val="009A5FFB"/>
    <w:rsid w:val="009C0E71"/>
    <w:rsid w:val="009E274F"/>
    <w:rsid w:val="009E60D9"/>
    <w:rsid w:val="009F6917"/>
    <w:rsid w:val="00A12F7F"/>
    <w:rsid w:val="00A22DC8"/>
    <w:rsid w:val="00A34BFF"/>
    <w:rsid w:val="00A445B4"/>
    <w:rsid w:val="00A77D19"/>
    <w:rsid w:val="00A83BBD"/>
    <w:rsid w:val="00A933AC"/>
    <w:rsid w:val="00AA2ECE"/>
    <w:rsid w:val="00AA49D4"/>
    <w:rsid w:val="00AD5FB9"/>
    <w:rsid w:val="00AF3E4D"/>
    <w:rsid w:val="00B320BD"/>
    <w:rsid w:val="00B33976"/>
    <w:rsid w:val="00B37A3A"/>
    <w:rsid w:val="00B4585C"/>
    <w:rsid w:val="00B56583"/>
    <w:rsid w:val="00B71D40"/>
    <w:rsid w:val="00B94A15"/>
    <w:rsid w:val="00BB3CC7"/>
    <w:rsid w:val="00BF1C53"/>
    <w:rsid w:val="00BF3043"/>
    <w:rsid w:val="00BF3ED5"/>
    <w:rsid w:val="00C07376"/>
    <w:rsid w:val="00C4592B"/>
    <w:rsid w:val="00C4781C"/>
    <w:rsid w:val="00C505E6"/>
    <w:rsid w:val="00C52868"/>
    <w:rsid w:val="00C87184"/>
    <w:rsid w:val="00CB1DE1"/>
    <w:rsid w:val="00CC4BB7"/>
    <w:rsid w:val="00CC7D99"/>
    <w:rsid w:val="00CE19F4"/>
    <w:rsid w:val="00D04129"/>
    <w:rsid w:val="00D101D9"/>
    <w:rsid w:val="00D26D38"/>
    <w:rsid w:val="00D35E68"/>
    <w:rsid w:val="00D63153"/>
    <w:rsid w:val="00D66456"/>
    <w:rsid w:val="00D71F64"/>
    <w:rsid w:val="00D75158"/>
    <w:rsid w:val="00DC4B62"/>
    <w:rsid w:val="00DE35FB"/>
    <w:rsid w:val="00E057EB"/>
    <w:rsid w:val="00E1189B"/>
    <w:rsid w:val="00E32CD0"/>
    <w:rsid w:val="00E447FE"/>
    <w:rsid w:val="00E468D4"/>
    <w:rsid w:val="00E550E8"/>
    <w:rsid w:val="00E60702"/>
    <w:rsid w:val="00E7329A"/>
    <w:rsid w:val="00E81994"/>
    <w:rsid w:val="00E96000"/>
    <w:rsid w:val="00EA6E8C"/>
    <w:rsid w:val="00EB5F6B"/>
    <w:rsid w:val="00EC64E0"/>
    <w:rsid w:val="00EC7057"/>
    <w:rsid w:val="00EF4936"/>
    <w:rsid w:val="00F11743"/>
    <w:rsid w:val="00F2334B"/>
    <w:rsid w:val="00F3308E"/>
    <w:rsid w:val="00F530A4"/>
    <w:rsid w:val="00F72032"/>
    <w:rsid w:val="00F82148"/>
    <w:rsid w:val="00FB0C04"/>
    <w:rsid w:val="00FC6881"/>
    <w:rsid w:val="00FD66EB"/>
    <w:rsid w:val="00FE333A"/>
    <w:rsid w:val="00FE6D58"/>
    <w:rsid w:val="00FE73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6532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Georgia" w:hAnsi="Georgia"/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4E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44ED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6C41"/>
    <w:rPr>
      <w:rFonts w:ascii="Georgia" w:hAnsi="Georgia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827F1"/>
    <w:rPr>
      <w:rFonts w:ascii="Lucida Grande" w:hAnsi="Lucida Grande"/>
      <w:sz w:val="18"/>
      <w:szCs w:val="18"/>
    </w:rPr>
  </w:style>
  <w:style w:type="paragraph" w:customStyle="1" w:styleId="3headingcv">
    <w:name w:val="3 heading cv"/>
    <w:basedOn w:val="Standard"/>
    <w:uiPriority w:val="99"/>
    <w:rsid w:val="008954BB"/>
    <w:pPr>
      <w:adjustRightInd w:val="0"/>
      <w:spacing w:before="280" w:after="120"/>
      <w:jc w:val="both"/>
      <w:textAlignment w:val="baseline"/>
    </w:pPr>
    <w:rPr>
      <w:rFonts w:ascii="Arial" w:eastAsia="Batang" w:hAnsi="Arial" w:cs="Arial"/>
      <w:b/>
      <w:bCs/>
      <w:sz w:val="22"/>
      <w:szCs w:val="22"/>
      <w:lang w:val="en-GB" w:eastAsia="ko-KR"/>
    </w:rPr>
  </w:style>
  <w:style w:type="paragraph" w:customStyle="1" w:styleId="Lit">
    <w:name w:val="Lit"/>
    <w:basedOn w:val="Standard"/>
    <w:rsid w:val="008954BB"/>
    <w:pPr>
      <w:ind w:left="567" w:hanging="567"/>
    </w:pPr>
    <w:rPr>
      <w:rFonts w:ascii="Times New Roman" w:hAnsi="Times New Roman"/>
      <w:color w:val="000000"/>
      <w:sz w:val="24"/>
      <w:lang w:val="de-DE"/>
    </w:rPr>
  </w:style>
  <w:style w:type="paragraph" w:customStyle="1" w:styleId="Standa1">
    <w:name w:val="Standa1"/>
    <w:uiPriority w:val="99"/>
    <w:rsid w:val="00A77D1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B16A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B4585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C19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hanna.palcu@univie.ac.a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Extern%20Arnd:arnd_wien:uni_wien:corporate_design:Briefpapier_mac_sw-deutsch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MacExtern Arnd:arnd_wien:uni_wien:corporate_design:Briefpapier_mac_sw-deutsch.dot</Template>
  <TotalTime>0</TotalTime>
  <Pages>4</Pages>
  <Words>913</Words>
  <Characters>5752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Rosman - Internet Services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subject/>
  <dc:creator>Arnd Florack</dc:creator>
  <cp:keywords/>
  <dc:description/>
  <cp:lastModifiedBy>Ein Microsoft Office-Anwender</cp:lastModifiedBy>
  <cp:revision>4</cp:revision>
  <cp:lastPrinted>2013-09-23T05:57:00Z</cp:lastPrinted>
  <dcterms:created xsi:type="dcterms:W3CDTF">2017-12-04T11:26:00Z</dcterms:created>
  <dcterms:modified xsi:type="dcterms:W3CDTF">2017-12-04T11:35:00Z</dcterms:modified>
</cp:coreProperties>
</file>