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B7" w:rsidRPr="00BB7B54" w:rsidRDefault="000957AD">
      <w:pPr>
        <w:rPr>
          <w:sz w:val="28"/>
          <w:szCs w:val="28"/>
          <w:u w:val="single"/>
          <w:lang w:val="de-AT"/>
        </w:rPr>
      </w:pPr>
      <w:r>
        <w:rPr>
          <w:sz w:val="28"/>
          <w:szCs w:val="28"/>
          <w:u w:val="single"/>
          <w:lang w:val="de-AT"/>
        </w:rPr>
        <w:t>Ablaufplan</w:t>
      </w:r>
      <w:r w:rsidR="004E5EB7" w:rsidRPr="00BB7B54">
        <w:rPr>
          <w:sz w:val="28"/>
          <w:szCs w:val="28"/>
          <w:u w:val="single"/>
          <w:lang w:val="de-AT"/>
        </w:rPr>
        <w:t xml:space="preserve"> Forschungsbetrieb</w:t>
      </w:r>
      <w:r>
        <w:rPr>
          <w:sz w:val="28"/>
          <w:szCs w:val="28"/>
          <w:u w:val="single"/>
          <w:lang w:val="de-AT"/>
        </w:rPr>
        <w:t xml:space="preserve"> während COVID-19</w:t>
      </w:r>
    </w:p>
    <w:p w:rsidR="00BB7B54" w:rsidRDefault="00BB7B54">
      <w:pPr>
        <w:rPr>
          <w:lang w:val="de-AT"/>
        </w:rPr>
      </w:pPr>
    </w:p>
    <w:p w:rsidR="000D47FF" w:rsidRDefault="0054263B">
      <w:pPr>
        <w:rPr>
          <w:lang w:val="de-AT"/>
        </w:rPr>
      </w:pPr>
      <w:r>
        <w:rPr>
          <w:b/>
          <w:lang w:val="de-AT"/>
        </w:rPr>
        <w:t xml:space="preserve">Arbeitsgruppe </w:t>
      </w:r>
      <w:r w:rsidR="00684D5B">
        <w:rPr>
          <w:b/>
          <w:lang w:val="de-AT"/>
        </w:rPr>
        <w:t>Sozialpsychologie</w:t>
      </w:r>
    </w:p>
    <w:p w:rsidR="00BB7B54" w:rsidRDefault="00BB7B54">
      <w:pPr>
        <w:rPr>
          <w:lang w:val="de-AT"/>
        </w:rPr>
      </w:pPr>
    </w:p>
    <w:p w:rsidR="000D47FF" w:rsidRDefault="00482F72">
      <w:pPr>
        <w:rPr>
          <w:b/>
          <w:u w:val="single"/>
          <w:lang w:val="de-AT"/>
        </w:rPr>
      </w:pPr>
      <w:r>
        <w:rPr>
          <w:b/>
          <w:u w:val="single"/>
          <w:lang w:val="de-AT"/>
        </w:rPr>
        <w:t>Maßnahmen</w:t>
      </w:r>
      <w:r w:rsidR="009E74DD">
        <w:rPr>
          <w:b/>
          <w:u w:val="single"/>
          <w:lang w:val="de-AT"/>
        </w:rPr>
        <w:t xml:space="preserve"> – </w:t>
      </w:r>
      <w:r w:rsidR="008A3A27">
        <w:rPr>
          <w:b/>
          <w:u w:val="single"/>
          <w:lang w:val="de-AT"/>
        </w:rPr>
        <w:t>Übersicht</w:t>
      </w:r>
      <w:r w:rsidR="008E3D5A" w:rsidRPr="009208E1">
        <w:rPr>
          <w:b/>
          <w:u w:val="single"/>
          <w:lang w:val="de-AT"/>
        </w:rPr>
        <w:t>:</w:t>
      </w:r>
    </w:p>
    <w:p w:rsidR="00C90EA7" w:rsidRDefault="00C90EA7" w:rsidP="002B1EC3">
      <w:pPr>
        <w:rPr>
          <w:lang w:val="de-AT"/>
        </w:rPr>
      </w:pPr>
    </w:p>
    <w:p w:rsidR="00C90EA7" w:rsidRDefault="00C90EA7" w:rsidP="00C90EA7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067820">
        <w:rPr>
          <w:lang w:val="de-AT"/>
        </w:rPr>
        <w:t>Vor und n</w:t>
      </w:r>
      <w:r>
        <w:rPr>
          <w:lang w:val="de-AT"/>
        </w:rPr>
        <w:t xml:space="preserve">ach der Benutzung </w:t>
      </w:r>
      <w:r w:rsidR="002B1EC3">
        <w:rPr>
          <w:lang w:val="de-AT"/>
        </w:rPr>
        <w:t>müssen</w:t>
      </w:r>
      <w:r>
        <w:rPr>
          <w:lang w:val="de-AT"/>
        </w:rPr>
        <w:t xml:space="preserve"> alle Geräte desinfiziert</w:t>
      </w:r>
      <w:r w:rsidR="008D3CEB">
        <w:rPr>
          <w:lang w:val="de-AT"/>
        </w:rPr>
        <w:t xml:space="preserve"> werden</w:t>
      </w:r>
      <w:r>
        <w:rPr>
          <w:lang w:val="de-AT"/>
        </w:rPr>
        <w:t>, welche von mehreren Personen benutzt werden können (z.B. Maus und Keyboards bei PC-Plätzen)</w:t>
      </w:r>
      <w:r w:rsidR="002E58C6">
        <w:rPr>
          <w:lang w:val="de-AT"/>
        </w:rPr>
        <w:t xml:space="preserve"> und die Räume</w:t>
      </w:r>
      <w:r w:rsidR="008D3CEB">
        <w:rPr>
          <w:lang w:val="de-AT"/>
        </w:rPr>
        <w:t xml:space="preserve"> müssen regelmäßig</w:t>
      </w:r>
      <w:r w:rsidR="002E58C6">
        <w:rPr>
          <w:lang w:val="de-AT"/>
        </w:rPr>
        <w:t xml:space="preserve"> </w:t>
      </w:r>
      <w:r w:rsidR="008D3CEB">
        <w:rPr>
          <w:lang w:val="de-AT"/>
        </w:rPr>
        <w:t>stoß</w:t>
      </w:r>
      <w:r w:rsidR="002E58C6">
        <w:rPr>
          <w:lang w:val="de-AT"/>
        </w:rPr>
        <w:t>gelüftet</w:t>
      </w:r>
      <w:r w:rsidR="008D3CEB">
        <w:rPr>
          <w:lang w:val="de-AT"/>
        </w:rPr>
        <w:t xml:space="preserve"> werden</w:t>
      </w:r>
      <w:r w:rsidR="002E58C6">
        <w:rPr>
          <w:lang w:val="de-AT"/>
        </w:rPr>
        <w:t>.</w:t>
      </w:r>
    </w:p>
    <w:p w:rsidR="00C9492D" w:rsidRDefault="00C9492D" w:rsidP="00C9492D">
      <w:pPr>
        <w:rPr>
          <w:lang w:val="de-AT"/>
        </w:rPr>
      </w:pPr>
      <w:bookmarkStart w:id="0" w:name="_GoBack"/>
      <w:bookmarkEnd w:id="0"/>
    </w:p>
    <w:p w:rsidR="00C9492D" w:rsidRDefault="00C9492D" w:rsidP="0053318B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AC4C7B">
        <w:rPr>
          <w:lang w:val="de-AT"/>
        </w:rPr>
        <w:t xml:space="preserve">Versuchsperson(en) </w:t>
      </w:r>
      <w:r w:rsidR="0053318B">
        <w:rPr>
          <w:lang w:val="de-AT"/>
        </w:rPr>
        <w:t>müssen vor der Erhebung ihre</w:t>
      </w:r>
      <w:r w:rsidR="00333A35">
        <w:rPr>
          <w:lang w:val="de-AT"/>
        </w:rPr>
        <w:t xml:space="preserve"> Hände für mind. 30 Sekunden waschen, anschließend </w:t>
      </w:r>
      <w:r w:rsidR="0053318B">
        <w:rPr>
          <w:lang w:val="de-AT"/>
        </w:rPr>
        <w:t>desinfizieren und werden</w:t>
      </w:r>
      <w:r>
        <w:rPr>
          <w:lang w:val="de-AT"/>
        </w:rPr>
        <w:t xml:space="preserve"> mit Mund-Nasenschutz ausgestattet.</w:t>
      </w:r>
    </w:p>
    <w:p w:rsidR="002B1EC3" w:rsidRDefault="002B1EC3" w:rsidP="0053318B">
      <w:pPr>
        <w:ind w:left="142" w:hanging="142"/>
        <w:rPr>
          <w:lang w:val="de-AT"/>
        </w:rPr>
      </w:pPr>
    </w:p>
    <w:p w:rsidR="002B1EC3" w:rsidRDefault="002B1EC3" w:rsidP="002B1EC3">
      <w:pPr>
        <w:ind w:left="142" w:hanging="142"/>
        <w:rPr>
          <w:lang w:val="de-AT"/>
        </w:rPr>
      </w:pPr>
      <w:r>
        <w:rPr>
          <w:lang w:val="de-AT"/>
        </w:rPr>
        <w:t xml:space="preserve">- Versuchspersonen sind während der Erhebungsphase mindestens </w:t>
      </w:r>
      <w:proofErr w:type="gramStart"/>
      <w:r>
        <w:rPr>
          <w:lang w:val="de-AT"/>
        </w:rPr>
        <w:t>mittels Trennwänden</w:t>
      </w:r>
      <w:proofErr w:type="gramEnd"/>
      <w:r>
        <w:rPr>
          <w:lang w:val="de-AT"/>
        </w:rPr>
        <w:t xml:space="preserve"> und durch zwei unbesetzte Erhebungs</w:t>
      </w:r>
      <w:r w:rsidRPr="002A3C5F">
        <w:rPr>
          <w:lang w:val="de-AT"/>
        </w:rPr>
        <w:t>pl</w:t>
      </w:r>
      <w:r>
        <w:rPr>
          <w:lang w:val="de-AT"/>
        </w:rPr>
        <w:t>ä</w:t>
      </w:r>
      <w:r w:rsidRPr="002A3C5F">
        <w:rPr>
          <w:lang w:val="de-AT"/>
        </w:rPr>
        <w:t>tz</w:t>
      </w:r>
      <w:r>
        <w:rPr>
          <w:lang w:val="de-AT"/>
        </w:rPr>
        <w:t xml:space="preserve">e dazwischen getrennt (Distanz zwischen Versuchspersonen </w:t>
      </w:r>
      <w:r w:rsidRPr="009B32A6">
        <w:rPr>
          <w:lang w:val="de-AT"/>
        </w:rPr>
        <w:t>&gt; 2 m</w:t>
      </w:r>
      <w:r>
        <w:rPr>
          <w:lang w:val="de-AT"/>
        </w:rPr>
        <w:t>).</w:t>
      </w:r>
    </w:p>
    <w:p w:rsidR="00C9492D" w:rsidRDefault="00C9492D" w:rsidP="00C9492D">
      <w:pPr>
        <w:rPr>
          <w:lang w:val="de-AT"/>
        </w:rPr>
      </w:pPr>
    </w:p>
    <w:p w:rsidR="00807E98" w:rsidRDefault="00C9492D" w:rsidP="00585A78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2B1EC3">
        <w:rPr>
          <w:lang w:val="de-AT"/>
        </w:rPr>
        <w:t xml:space="preserve">Die </w:t>
      </w:r>
      <w:r w:rsidR="00AC4C7B">
        <w:rPr>
          <w:lang w:val="de-AT"/>
        </w:rPr>
        <w:t>Versuchsleit</w:t>
      </w:r>
      <w:r w:rsidR="002B1EC3">
        <w:rPr>
          <w:lang w:val="de-AT"/>
        </w:rPr>
        <w:t>ung</w:t>
      </w:r>
      <w:r>
        <w:rPr>
          <w:lang w:val="de-AT"/>
        </w:rPr>
        <w:t xml:space="preserve"> </w:t>
      </w:r>
      <w:r w:rsidR="002B1EC3">
        <w:rPr>
          <w:lang w:val="de-AT"/>
        </w:rPr>
        <w:t xml:space="preserve">muss während </w:t>
      </w:r>
      <w:r w:rsidR="00585A78">
        <w:rPr>
          <w:lang w:val="de-AT"/>
        </w:rPr>
        <w:t>der gesamten Erhebungszeit</w:t>
      </w:r>
      <w:r>
        <w:rPr>
          <w:lang w:val="de-AT"/>
        </w:rPr>
        <w:t xml:space="preserve"> Mund-Nasenschutz und Einweghandschuhe </w:t>
      </w:r>
      <w:r w:rsidR="00585A78">
        <w:rPr>
          <w:lang w:val="de-AT"/>
        </w:rPr>
        <w:t>tragen.</w:t>
      </w:r>
    </w:p>
    <w:p w:rsidR="00585A78" w:rsidRDefault="00585A78" w:rsidP="00585A78">
      <w:pPr>
        <w:ind w:left="142" w:hanging="142"/>
        <w:rPr>
          <w:lang w:val="de-AT"/>
        </w:rPr>
      </w:pPr>
    </w:p>
    <w:p w:rsidR="002875CD" w:rsidRDefault="00807E98" w:rsidP="00866D73">
      <w:pPr>
        <w:ind w:left="142" w:hanging="142"/>
        <w:rPr>
          <w:lang w:val="de-AT"/>
        </w:rPr>
      </w:pPr>
      <w:r>
        <w:rPr>
          <w:lang w:val="de-AT"/>
        </w:rPr>
        <w:t xml:space="preserve">- Die Versuchsleitung ist räumlich (&gt; </w:t>
      </w:r>
      <w:r w:rsidR="00CB410F">
        <w:rPr>
          <w:lang w:val="de-AT"/>
        </w:rPr>
        <w:t>2</w:t>
      </w:r>
      <w:r>
        <w:rPr>
          <w:lang w:val="de-AT"/>
        </w:rPr>
        <w:t xml:space="preserve"> m) und/oder physisch durch Trennwände von Versuchspersonen getrennt.</w:t>
      </w:r>
    </w:p>
    <w:p w:rsidR="000D47FF" w:rsidRDefault="000D47FF">
      <w:pPr>
        <w:rPr>
          <w:lang w:val="de-AT"/>
        </w:rPr>
      </w:pPr>
    </w:p>
    <w:p w:rsidR="0049212B" w:rsidRDefault="0049212B" w:rsidP="0049212B">
      <w:pPr>
        <w:ind w:left="142" w:hanging="142"/>
        <w:rPr>
          <w:lang w:val="de-AT"/>
        </w:rPr>
      </w:pPr>
      <w:r>
        <w:rPr>
          <w:lang w:val="de-AT"/>
        </w:rPr>
        <w:t>- Die Versuchsleitung muss ein Logbuch führen.  Dieses muss ein Identifizieren und Kontaktieren von Versuchspersonen bei Bedarf ermöglichen.</w:t>
      </w:r>
    </w:p>
    <w:p w:rsidR="0039792C" w:rsidRDefault="0039792C" w:rsidP="0049212B">
      <w:pPr>
        <w:ind w:left="142" w:hanging="142"/>
        <w:rPr>
          <w:lang w:val="de-AT"/>
        </w:rPr>
      </w:pPr>
    </w:p>
    <w:p w:rsidR="0039792C" w:rsidRDefault="0039792C" w:rsidP="0039792C">
      <w:pPr>
        <w:ind w:left="142" w:hanging="142"/>
        <w:rPr>
          <w:lang w:val="de-AT"/>
        </w:rPr>
      </w:pPr>
      <w:r>
        <w:rPr>
          <w:lang w:val="de-AT"/>
        </w:rPr>
        <w:t xml:space="preserve">- Zu keinem </w:t>
      </w:r>
      <w:r w:rsidR="0054263B">
        <w:rPr>
          <w:lang w:val="de-AT"/>
        </w:rPr>
        <w:t>Z</w:t>
      </w:r>
      <w:r>
        <w:rPr>
          <w:lang w:val="de-AT"/>
        </w:rPr>
        <w:t xml:space="preserve">eitpunkt </w:t>
      </w:r>
      <w:r w:rsidR="0054263B">
        <w:rPr>
          <w:lang w:val="de-AT"/>
        </w:rPr>
        <w:t xml:space="preserve">vor, während oder nach </w:t>
      </w:r>
      <w:r>
        <w:rPr>
          <w:lang w:val="de-AT"/>
        </w:rPr>
        <w:t xml:space="preserve">der Erhebung dürfen sich Versuchspersonen unter einander oder mit anderen </w:t>
      </w:r>
      <w:r w:rsidR="0054263B">
        <w:rPr>
          <w:lang w:val="de-AT"/>
        </w:rPr>
        <w:t>Personen</w:t>
      </w:r>
      <w:r>
        <w:rPr>
          <w:lang w:val="de-AT"/>
        </w:rPr>
        <w:t xml:space="preserve"> zu Gruppen ansammeln, </w:t>
      </w:r>
      <w:r w:rsidR="0054263B">
        <w:rPr>
          <w:lang w:val="de-AT"/>
        </w:rPr>
        <w:t>in denen der Abstand zwischen den Beteiligten</w:t>
      </w:r>
      <w:r>
        <w:rPr>
          <w:lang w:val="de-AT"/>
        </w:rPr>
        <w:t xml:space="preserve"> 2 m unterschreitet</w:t>
      </w:r>
      <w:r w:rsidR="0054263B">
        <w:rPr>
          <w:lang w:val="de-AT"/>
        </w:rPr>
        <w:t>.</w:t>
      </w:r>
    </w:p>
    <w:p w:rsidR="0049212B" w:rsidRDefault="0049212B" w:rsidP="0054263B">
      <w:pPr>
        <w:rPr>
          <w:lang w:val="de-AT"/>
        </w:rPr>
      </w:pPr>
    </w:p>
    <w:p w:rsidR="00702A96" w:rsidRDefault="00702A96">
      <w:pPr>
        <w:rPr>
          <w:lang w:val="de-AT"/>
        </w:rPr>
      </w:pPr>
    </w:p>
    <w:p w:rsidR="00345E29" w:rsidRDefault="00345E29" w:rsidP="00345E29">
      <w:pPr>
        <w:rPr>
          <w:lang w:val="de-AT"/>
        </w:rPr>
      </w:pPr>
      <w:r>
        <w:rPr>
          <w:b/>
          <w:u w:val="single"/>
          <w:lang w:val="de-AT"/>
        </w:rPr>
        <w:t xml:space="preserve">Forschungsbetrieb – </w:t>
      </w:r>
      <w:r w:rsidR="0012387D">
        <w:rPr>
          <w:b/>
          <w:u w:val="single"/>
          <w:lang w:val="de-AT"/>
        </w:rPr>
        <w:t>Ablauf</w:t>
      </w:r>
      <w:r w:rsidR="00D9185A">
        <w:rPr>
          <w:b/>
          <w:u w:val="single"/>
          <w:lang w:val="de-AT"/>
        </w:rPr>
        <w:t xml:space="preserve"> im Detail</w:t>
      </w:r>
      <w:r w:rsidRPr="009208E1">
        <w:rPr>
          <w:b/>
          <w:u w:val="single"/>
          <w:lang w:val="de-AT"/>
        </w:rPr>
        <w:t>:</w:t>
      </w:r>
    </w:p>
    <w:p w:rsidR="001D1128" w:rsidRDefault="001D1128" w:rsidP="001D1128">
      <w:pPr>
        <w:ind w:left="142" w:hanging="142"/>
        <w:rPr>
          <w:lang w:val="de-AT"/>
        </w:rPr>
      </w:pPr>
      <w:r>
        <w:rPr>
          <w:lang w:val="de-AT"/>
        </w:rPr>
        <w:t>- Pro Versuchsleiter*in und Labor wird ein Logbuch geführt. Dieses beinhaltet die anwesenden Personen (Versuchsperson(en) und Versuchsleiter*in) im Raum, sowie den Zeitraum der Anwesenheit. Im Logbuch werden die Versuchspersonen nur anonymisiert geführt. Der/die Versuchsleiter*in verwahrt eine Liste mit de</w:t>
      </w:r>
      <w:r w:rsidR="00585A78">
        <w:rPr>
          <w:lang w:val="de-AT"/>
        </w:rPr>
        <w:t>n</w:t>
      </w:r>
      <w:r>
        <w:rPr>
          <w:lang w:val="de-AT"/>
        </w:rPr>
        <w:t xml:space="preserve"> Klarnamen und Kontaktdaten der Versuchspersonen, welche eine Zuordnung und Kontaktaufnahme bei Bedarf ermöglicht.</w:t>
      </w:r>
    </w:p>
    <w:p w:rsidR="00585A78" w:rsidRDefault="00585A78" w:rsidP="001D1128">
      <w:pPr>
        <w:ind w:left="142" w:hanging="142"/>
        <w:rPr>
          <w:lang w:val="de-AT"/>
        </w:rPr>
      </w:pPr>
    </w:p>
    <w:p w:rsidR="00585A78" w:rsidRDefault="00585A78" w:rsidP="00585A78">
      <w:pPr>
        <w:ind w:left="142" w:hanging="142"/>
        <w:rPr>
          <w:lang w:val="de-AT"/>
        </w:rPr>
      </w:pPr>
      <w:r>
        <w:rPr>
          <w:lang w:val="de-AT"/>
        </w:rPr>
        <w:t>- Versuchsperson(en) werden vor der Studie per Email</w:t>
      </w:r>
      <w:r w:rsidR="00D9185A">
        <w:rPr>
          <w:lang w:val="de-AT"/>
        </w:rPr>
        <w:t xml:space="preserve"> über den genauen Treffpunkt vor dem Gebäude </w:t>
      </w:r>
      <w:r>
        <w:rPr>
          <w:lang w:val="de-AT"/>
        </w:rPr>
        <w:t xml:space="preserve">informiert </w:t>
      </w:r>
      <w:r w:rsidR="00D9185A">
        <w:rPr>
          <w:lang w:val="de-AT"/>
        </w:rPr>
        <w:t xml:space="preserve">und darauf hingewiesen, </w:t>
      </w:r>
      <w:r>
        <w:rPr>
          <w:lang w:val="de-AT"/>
        </w:rPr>
        <w:t xml:space="preserve">dass während der </w:t>
      </w:r>
      <w:r w:rsidR="00D9185A">
        <w:rPr>
          <w:lang w:val="de-AT"/>
        </w:rPr>
        <w:t xml:space="preserve">gesamten </w:t>
      </w:r>
      <w:r>
        <w:rPr>
          <w:lang w:val="de-AT"/>
        </w:rPr>
        <w:t xml:space="preserve">Wartezeit der Mindestabstand von 2m zu allen anderen Personen unter allen Umständen einzuhalten ist. </w:t>
      </w:r>
    </w:p>
    <w:p w:rsidR="001D1128" w:rsidRDefault="001D1128">
      <w:pPr>
        <w:rPr>
          <w:lang w:val="de-AT"/>
        </w:rPr>
      </w:pPr>
    </w:p>
    <w:p w:rsidR="00E11F7F" w:rsidRDefault="00E11F7F">
      <w:pPr>
        <w:rPr>
          <w:lang w:val="de-AT"/>
        </w:rPr>
      </w:pPr>
      <w:r>
        <w:rPr>
          <w:lang w:val="de-AT"/>
        </w:rPr>
        <w:t xml:space="preserve">- </w:t>
      </w:r>
      <w:r w:rsidR="00E07FDF">
        <w:rPr>
          <w:lang w:val="de-AT"/>
        </w:rPr>
        <w:t>Der Laborraum wird für mind</w:t>
      </w:r>
      <w:r>
        <w:rPr>
          <w:lang w:val="de-AT"/>
        </w:rPr>
        <w:t>.</w:t>
      </w:r>
      <w:r w:rsidR="00E07FDF">
        <w:rPr>
          <w:lang w:val="de-AT"/>
        </w:rPr>
        <w:t xml:space="preserve"> </w:t>
      </w:r>
      <w:r>
        <w:rPr>
          <w:lang w:val="de-AT"/>
        </w:rPr>
        <w:t xml:space="preserve">5 </w:t>
      </w:r>
      <w:r w:rsidR="00E07FDF">
        <w:rPr>
          <w:lang w:val="de-AT"/>
        </w:rPr>
        <w:t xml:space="preserve">Minuten </w:t>
      </w:r>
      <w:r>
        <w:rPr>
          <w:lang w:val="de-AT"/>
        </w:rPr>
        <w:t>vor jeder Erhebungseinheit s</w:t>
      </w:r>
      <w:r w:rsidR="00E07FDF">
        <w:rPr>
          <w:lang w:val="de-AT"/>
        </w:rPr>
        <w:t>toßgelüftet.</w:t>
      </w:r>
      <w:r w:rsidR="00C10DDC" w:rsidRPr="00C10DDC">
        <w:rPr>
          <w:lang w:val="de-AT"/>
        </w:rPr>
        <w:t xml:space="preserve"> </w:t>
      </w:r>
    </w:p>
    <w:p w:rsidR="000A4088" w:rsidRDefault="000A4088">
      <w:pPr>
        <w:rPr>
          <w:lang w:val="de-AT"/>
        </w:rPr>
      </w:pPr>
    </w:p>
    <w:p w:rsidR="00702A96" w:rsidRDefault="00E11F7F" w:rsidP="004D3081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C10DDC">
        <w:rPr>
          <w:lang w:val="de-AT"/>
        </w:rPr>
        <w:t xml:space="preserve">Vor dem Eintreffen der </w:t>
      </w:r>
      <w:r w:rsidR="00C710FB">
        <w:rPr>
          <w:lang w:val="de-AT"/>
        </w:rPr>
        <w:t>Versuchsperson(en)</w:t>
      </w:r>
      <w:r w:rsidR="00C10DDC">
        <w:rPr>
          <w:lang w:val="de-AT"/>
        </w:rPr>
        <w:t xml:space="preserve"> werden alle Erhebungsplätze und deren Materialien (Tisch,</w:t>
      </w:r>
      <w:r w:rsidR="00660B70">
        <w:rPr>
          <w:lang w:val="de-AT"/>
        </w:rPr>
        <w:t xml:space="preserve"> Stuhl,</w:t>
      </w:r>
      <w:r w:rsidR="00C10DDC">
        <w:rPr>
          <w:lang w:val="de-AT"/>
        </w:rPr>
        <w:t xml:space="preserve"> Stifte, Keyboard, Maus – soweit vorhanden) desinfiziert. Nach der Desinfektion </w:t>
      </w:r>
      <w:r w:rsidR="00D9185A">
        <w:rPr>
          <w:lang w:val="de-AT"/>
        </w:rPr>
        <w:t>dürfen</w:t>
      </w:r>
      <w:r w:rsidR="00C10DDC">
        <w:rPr>
          <w:lang w:val="de-AT"/>
        </w:rPr>
        <w:t xml:space="preserve"> die Gerätschaften nur noch von de</w:t>
      </w:r>
      <w:r w:rsidR="00C710FB">
        <w:rPr>
          <w:lang w:val="de-AT"/>
        </w:rPr>
        <w:t>r</w:t>
      </w:r>
      <w:r w:rsidR="00C10DDC">
        <w:rPr>
          <w:lang w:val="de-AT"/>
        </w:rPr>
        <w:t xml:space="preserve"> </w:t>
      </w:r>
      <w:r w:rsidR="00C710FB">
        <w:rPr>
          <w:lang w:val="de-AT"/>
        </w:rPr>
        <w:t>Versuchsperson</w:t>
      </w:r>
      <w:r w:rsidR="00C10DDC">
        <w:rPr>
          <w:lang w:val="de-AT"/>
        </w:rPr>
        <w:t xml:space="preserve"> berührt</w:t>
      </w:r>
      <w:r w:rsidR="00D9185A">
        <w:rPr>
          <w:lang w:val="de-AT"/>
        </w:rPr>
        <w:t xml:space="preserve"> werden</w:t>
      </w:r>
      <w:r w:rsidR="00C10DDC">
        <w:rPr>
          <w:lang w:val="de-AT"/>
        </w:rPr>
        <w:t>.</w:t>
      </w:r>
    </w:p>
    <w:p w:rsidR="001767AF" w:rsidRDefault="001767AF">
      <w:pPr>
        <w:rPr>
          <w:lang w:val="de-AT"/>
        </w:rPr>
      </w:pPr>
    </w:p>
    <w:p w:rsidR="00333A35" w:rsidRDefault="00E11F7F" w:rsidP="00A127B2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C710FB">
        <w:rPr>
          <w:lang w:val="de-AT"/>
        </w:rPr>
        <w:t>Versuchsperson(en)</w:t>
      </w:r>
      <w:r w:rsidR="001767AF">
        <w:rPr>
          <w:lang w:val="de-AT"/>
        </w:rPr>
        <w:t xml:space="preserve"> werden am Eingang zum NIG abgeholt und über</w:t>
      </w:r>
      <w:r w:rsidR="00F60849">
        <w:rPr>
          <w:lang w:val="de-AT"/>
        </w:rPr>
        <w:t xml:space="preserve"> Notwendigkeit, </w:t>
      </w:r>
      <w:r w:rsidR="001767AF">
        <w:rPr>
          <w:lang w:val="de-AT"/>
        </w:rPr>
        <w:t>Vorgehensweise</w:t>
      </w:r>
      <w:r w:rsidR="00F60849">
        <w:rPr>
          <w:lang w:val="de-AT"/>
        </w:rPr>
        <w:t xml:space="preserve"> und </w:t>
      </w:r>
      <w:r w:rsidR="001767AF">
        <w:rPr>
          <w:lang w:val="de-AT"/>
        </w:rPr>
        <w:t xml:space="preserve">Ablauf instruiert. Der Mindestabstand (&gt; </w:t>
      </w:r>
      <w:r w:rsidR="00CB410F">
        <w:rPr>
          <w:lang w:val="de-AT"/>
        </w:rPr>
        <w:t>2</w:t>
      </w:r>
      <w:r w:rsidR="001767AF">
        <w:rPr>
          <w:lang w:val="de-AT"/>
        </w:rPr>
        <w:t xml:space="preserve"> m) zueinander während allen Phasen der Erhebung </w:t>
      </w:r>
      <w:r w:rsidR="00A454A4">
        <w:rPr>
          <w:lang w:val="de-AT"/>
        </w:rPr>
        <w:t xml:space="preserve">wird </w:t>
      </w:r>
      <w:r w:rsidR="00F60849">
        <w:rPr>
          <w:lang w:val="de-AT"/>
        </w:rPr>
        <w:t>betont und von der V</w:t>
      </w:r>
      <w:r w:rsidR="004F4A56">
        <w:rPr>
          <w:lang w:val="de-AT"/>
        </w:rPr>
        <w:t>ersuchsleitung</w:t>
      </w:r>
      <w:r w:rsidR="00F60849">
        <w:rPr>
          <w:lang w:val="de-AT"/>
        </w:rPr>
        <w:t xml:space="preserve"> kontrolliert</w:t>
      </w:r>
      <w:r w:rsidR="001767AF">
        <w:rPr>
          <w:lang w:val="de-AT"/>
        </w:rPr>
        <w:t>.</w:t>
      </w:r>
    </w:p>
    <w:p w:rsidR="000A4088" w:rsidRDefault="000A4088" w:rsidP="00226F05">
      <w:pPr>
        <w:rPr>
          <w:lang w:val="de-AT"/>
        </w:rPr>
      </w:pPr>
    </w:p>
    <w:p w:rsidR="00FE642C" w:rsidRDefault="00E11F7F" w:rsidP="004D3081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C710FB">
        <w:rPr>
          <w:lang w:val="de-AT"/>
        </w:rPr>
        <w:t>Versuchsperson(en)</w:t>
      </w:r>
      <w:r w:rsidR="00A454A4">
        <w:rPr>
          <w:lang w:val="de-AT"/>
        </w:rPr>
        <w:t xml:space="preserve"> werden über die Treppen zum 6. Stock (bzw. 7. Stock) geleitet</w:t>
      </w:r>
      <w:r w:rsidR="00226F05">
        <w:rPr>
          <w:lang w:val="de-AT"/>
        </w:rPr>
        <w:t xml:space="preserve"> und dort </w:t>
      </w:r>
      <w:r w:rsidR="00296489">
        <w:rPr>
          <w:lang w:val="de-AT"/>
        </w:rPr>
        <w:t>zu einem Waschraum in Labornähe gebracht.</w:t>
      </w:r>
      <w:r w:rsidR="00020BDD">
        <w:rPr>
          <w:lang w:val="de-AT"/>
        </w:rPr>
        <w:t xml:space="preserve"> Etwaige Flügeltüren auf dem Weg sind geöffnet und fixiert. </w:t>
      </w:r>
      <w:r w:rsidR="00296489">
        <w:rPr>
          <w:lang w:val="de-AT"/>
        </w:rPr>
        <w:t xml:space="preserve"> </w:t>
      </w:r>
    </w:p>
    <w:p w:rsidR="000A4088" w:rsidRDefault="000A4088" w:rsidP="00226F05">
      <w:pPr>
        <w:rPr>
          <w:lang w:val="de-AT"/>
        </w:rPr>
      </w:pPr>
    </w:p>
    <w:p w:rsidR="00631F40" w:rsidRDefault="004768B3" w:rsidP="004D3081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C710FB">
        <w:rPr>
          <w:lang w:val="de-AT"/>
        </w:rPr>
        <w:t>Versuchsperson(en)</w:t>
      </w:r>
      <w:r w:rsidR="00296489">
        <w:rPr>
          <w:lang w:val="de-AT"/>
        </w:rPr>
        <w:t xml:space="preserve"> dürfen nur einzeln </w:t>
      </w:r>
      <w:r w:rsidR="00FE642C">
        <w:rPr>
          <w:lang w:val="de-AT"/>
        </w:rPr>
        <w:t xml:space="preserve">in den Waschraum </w:t>
      </w:r>
      <w:r w:rsidR="00296489">
        <w:rPr>
          <w:lang w:val="de-AT"/>
        </w:rPr>
        <w:t xml:space="preserve">eintreten und werden angewiesen die Hände </w:t>
      </w:r>
      <w:r w:rsidR="00333A35">
        <w:rPr>
          <w:lang w:val="de-AT"/>
        </w:rPr>
        <w:t xml:space="preserve">für mind. 30 Sekunden zu waschen und danach </w:t>
      </w:r>
      <w:r w:rsidR="00296489">
        <w:rPr>
          <w:lang w:val="de-AT"/>
        </w:rPr>
        <w:t xml:space="preserve">entsprechend zu desinfizieren. Anschließend wird ein Einweg-Mund-Nasenschutz ausgehändigt. </w:t>
      </w:r>
    </w:p>
    <w:p w:rsidR="000A4088" w:rsidRDefault="000A4088" w:rsidP="00226F05">
      <w:pPr>
        <w:rPr>
          <w:lang w:val="de-AT"/>
        </w:rPr>
      </w:pPr>
    </w:p>
    <w:p w:rsidR="00FE642C" w:rsidRDefault="00631F40" w:rsidP="004D3081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C710FB">
        <w:rPr>
          <w:lang w:val="de-AT"/>
        </w:rPr>
        <w:t>Versuchsperson(en)</w:t>
      </w:r>
      <w:r w:rsidR="00296489">
        <w:rPr>
          <w:lang w:val="de-AT"/>
        </w:rPr>
        <w:t xml:space="preserve"> werden zum Laborraum gebracht</w:t>
      </w:r>
      <w:r w:rsidR="004A5C59">
        <w:rPr>
          <w:lang w:val="de-AT"/>
        </w:rPr>
        <w:t xml:space="preserve">. </w:t>
      </w:r>
      <w:r w:rsidR="004A621A">
        <w:rPr>
          <w:lang w:val="de-AT"/>
        </w:rPr>
        <w:t xml:space="preserve">Bei mehreren </w:t>
      </w:r>
      <w:r w:rsidR="00C710FB">
        <w:rPr>
          <w:lang w:val="de-AT"/>
        </w:rPr>
        <w:t>Versuchsperson</w:t>
      </w:r>
      <w:r w:rsidR="004A621A">
        <w:rPr>
          <w:lang w:val="de-AT"/>
        </w:rPr>
        <w:t xml:space="preserve">en </w:t>
      </w:r>
      <w:r w:rsidR="004A5C59">
        <w:rPr>
          <w:lang w:val="de-AT"/>
        </w:rPr>
        <w:t xml:space="preserve">dürfen </w:t>
      </w:r>
      <w:r w:rsidR="004A621A">
        <w:rPr>
          <w:lang w:val="de-AT"/>
        </w:rPr>
        <w:t xml:space="preserve">diese </w:t>
      </w:r>
      <w:r w:rsidR="004A5C59">
        <w:rPr>
          <w:lang w:val="de-AT"/>
        </w:rPr>
        <w:t>nur</w:t>
      </w:r>
      <w:r w:rsidR="00EF6CFD">
        <w:rPr>
          <w:lang w:val="de-AT"/>
        </w:rPr>
        <w:t xml:space="preserve"> zeitlich verzögert</w:t>
      </w:r>
      <w:r w:rsidR="004A5C59">
        <w:rPr>
          <w:lang w:val="de-AT"/>
        </w:rPr>
        <w:t xml:space="preserve"> eintreten und werden </w:t>
      </w:r>
      <w:r w:rsidR="00296489">
        <w:rPr>
          <w:lang w:val="de-AT"/>
        </w:rPr>
        <w:t>angewiesen,</w:t>
      </w:r>
      <w:r w:rsidR="00FE642C">
        <w:rPr>
          <w:lang w:val="de-AT"/>
        </w:rPr>
        <w:t xml:space="preserve"> sich</w:t>
      </w:r>
      <w:r w:rsidR="00296489">
        <w:rPr>
          <w:lang w:val="de-AT"/>
        </w:rPr>
        <w:t xml:space="preserve"> auf den</w:t>
      </w:r>
      <w:r w:rsidR="00FE642C">
        <w:rPr>
          <w:lang w:val="de-AT"/>
        </w:rPr>
        <w:t xml:space="preserve"> </w:t>
      </w:r>
      <w:r w:rsidR="00296489">
        <w:rPr>
          <w:lang w:val="de-AT"/>
        </w:rPr>
        <w:t xml:space="preserve">vorgesehenen Platz </w:t>
      </w:r>
      <w:r w:rsidR="00FE642C">
        <w:rPr>
          <w:lang w:val="de-AT"/>
        </w:rPr>
        <w:t>zu setzen</w:t>
      </w:r>
      <w:r w:rsidR="00296489">
        <w:rPr>
          <w:lang w:val="de-AT"/>
        </w:rPr>
        <w:t xml:space="preserve">. </w:t>
      </w:r>
    </w:p>
    <w:p w:rsidR="000A4088" w:rsidRDefault="000A4088" w:rsidP="00226F05">
      <w:pPr>
        <w:rPr>
          <w:lang w:val="de-AT"/>
        </w:rPr>
      </w:pPr>
    </w:p>
    <w:p w:rsidR="00925DE3" w:rsidRDefault="000A4088" w:rsidP="00925DE3">
      <w:pPr>
        <w:ind w:left="142" w:hanging="142"/>
        <w:rPr>
          <w:lang w:val="de-AT"/>
        </w:rPr>
      </w:pPr>
      <w:r>
        <w:rPr>
          <w:lang w:val="de-AT"/>
        </w:rPr>
        <w:t>- Während der Erhebungszeit nimmt die V</w:t>
      </w:r>
      <w:r w:rsidR="000C4C0D">
        <w:rPr>
          <w:lang w:val="de-AT"/>
        </w:rPr>
        <w:t>ersuchsleitung</w:t>
      </w:r>
      <w:r>
        <w:rPr>
          <w:lang w:val="de-AT"/>
        </w:rPr>
        <w:t xml:space="preserve"> in einem physisch getrennten Abschnitt des Labors Platz</w:t>
      </w:r>
      <w:r w:rsidR="004A621A">
        <w:rPr>
          <w:lang w:val="de-AT"/>
        </w:rPr>
        <w:t xml:space="preserve"> (D613/615, C702)</w:t>
      </w:r>
      <w:r w:rsidR="00333A35">
        <w:rPr>
          <w:lang w:val="de-AT"/>
        </w:rPr>
        <w:t>.</w:t>
      </w:r>
      <w:r w:rsidR="004A621A">
        <w:rPr>
          <w:lang w:val="de-AT"/>
        </w:rPr>
        <w:t xml:space="preserve"> </w:t>
      </w:r>
      <w:r>
        <w:rPr>
          <w:lang w:val="de-AT"/>
        </w:rPr>
        <w:t xml:space="preserve">Dieser Bereich wird nur verlassen um ggf. Hilfestellungen zu geben/Fragen zu beantworten, wobei immer mind. </w:t>
      </w:r>
      <w:r w:rsidR="001F2416">
        <w:rPr>
          <w:lang w:val="de-AT"/>
        </w:rPr>
        <w:t xml:space="preserve">2 </w:t>
      </w:r>
      <w:r>
        <w:rPr>
          <w:lang w:val="de-AT"/>
        </w:rPr>
        <w:t xml:space="preserve">m Abstand eingehalten wird. </w:t>
      </w:r>
    </w:p>
    <w:p w:rsidR="00C23A0E" w:rsidRDefault="00C23A0E" w:rsidP="00C23A0E">
      <w:pPr>
        <w:ind w:left="142"/>
        <w:rPr>
          <w:lang w:val="de-AT"/>
        </w:rPr>
      </w:pPr>
      <w:r>
        <w:rPr>
          <w:lang w:val="de-AT"/>
        </w:rPr>
        <w:t xml:space="preserve">Im Falle vom Labor </w:t>
      </w:r>
      <w:r w:rsidR="005D2144">
        <w:rPr>
          <w:lang w:val="de-AT"/>
        </w:rPr>
        <w:t>D</w:t>
      </w:r>
      <w:r>
        <w:rPr>
          <w:lang w:val="de-AT"/>
        </w:rPr>
        <w:t xml:space="preserve">611 (ohne Trennwände und nur Einzeltestung) sitzt die Versuchsleitung in </w:t>
      </w:r>
      <w:r w:rsidR="00925DE3">
        <w:rPr>
          <w:lang w:val="de-AT"/>
        </w:rPr>
        <w:t>&gt;</w:t>
      </w:r>
      <w:r>
        <w:rPr>
          <w:lang w:val="de-AT"/>
        </w:rPr>
        <w:t xml:space="preserve"> </w:t>
      </w:r>
      <w:r w:rsidR="00E60961">
        <w:rPr>
          <w:lang w:val="de-AT"/>
        </w:rPr>
        <w:t>2</w:t>
      </w:r>
      <w:r>
        <w:rPr>
          <w:lang w:val="de-AT"/>
        </w:rPr>
        <w:t xml:space="preserve"> m Abstand zur Versuchsperson.</w:t>
      </w:r>
      <w:r w:rsidR="0011609E">
        <w:rPr>
          <w:lang w:val="de-AT"/>
        </w:rPr>
        <w:t xml:space="preserve"> Eine physische Trennung wird angestrebt.</w:t>
      </w:r>
    </w:p>
    <w:p w:rsidR="001767AF" w:rsidRDefault="001767AF">
      <w:pPr>
        <w:rPr>
          <w:lang w:val="de-AT"/>
        </w:rPr>
      </w:pPr>
    </w:p>
    <w:p w:rsidR="004D1F32" w:rsidRDefault="00631F40" w:rsidP="004D3081">
      <w:pPr>
        <w:ind w:left="142" w:hanging="142"/>
        <w:rPr>
          <w:lang w:val="de-AT"/>
        </w:rPr>
      </w:pPr>
      <w:r>
        <w:rPr>
          <w:lang w:val="de-AT"/>
        </w:rPr>
        <w:t xml:space="preserve">- </w:t>
      </w:r>
      <w:r w:rsidR="004D1F32">
        <w:rPr>
          <w:lang w:val="de-AT"/>
        </w:rPr>
        <w:t xml:space="preserve">Nach der Erhebung </w:t>
      </w:r>
      <w:r w:rsidR="000C2ABA">
        <w:rPr>
          <w:lang w:val="de-AT"/>
        </w:rPr>
        <w:t>muss</w:t>
      </w:r>
      <w:r>
        <w:rPr>
          <w:lang w:val="de-AT"/>
        </w:rPr>
        <w:t xml:space="preserve"> sichergestellt</w:t>
      </w:r>
      <w:r w:rsidR="000C2ABA">
        <w:rPr>
          <w:lang w:val="de-AT"/>
        </w:rPr>
        <w:t xml:space="preserve"> werden</w:t>
      </w:r>
      <w:r>
        <w:rPr>
          <w:lang w:val="de-AT"/>
        </w:rPr>
        <w:t xml:space="preserve">, dass </w:t>
      </w:r>
      <w:r w:rsidR="00C710FB">
        <w:rPr>
          <w:lang w:val="de-AT"/>
        </w:rPr>
        <w:t>Versuchsperson(en)</w:t>
      </w:r>
      <w:r>
        <w:rPr>
          <w:lang w:val="de-AT"/>
        </w:rPr>
        <w:t xml:space="preserve"> </w:t>
      </w:r>
      <w:r w:rsidR="00DC2C96">
        <w:rPr>
          <w:lang w:val="de-AT"/>
        </w:rPr>
        <w:t>zeitlich versetzt</w:t>
      </w:r>
      <w:r>
        <w:rPr>
          <w:lang w:val="de-AT"/>
        </w:rPr>
        <w:t xml:space="preserve"> aufstehen und das Labor </w:t>
      </w:r>
      <w:r w:rsidR="000C2ABA">
        <w:rPr>
          <w:lang w:val="de-AT"/>
        </w:rPr>
        <w:t xml:space="preserve">nur </w:t>
      </w:r>
      <w:r>
        <w:rPr>
          <w:lang w:val="de-AT"/>
        </w:rPr>
        <w:t>getrennt verlassen.</w:t>
      </w:r>
    </w:p>
    <w:p w:rsidR="008E3D5A" w:rsidRDefault="008E3D5A">
      <w:pPr>
        <w:rPr>
          <w:lang w:val="de-AT"/>
        </w:rPr>
      </w:pPr>
    </w:p>
    <w:p w:rsidR="00333A35" w:rsidRDefault="00E66262" w:rsidP="001D1128">
      <w:pPr>
        <w:ind w:left="142" w:hanging="142"/>
        <w:rPr>
          <w:lang w:val="de-AT"/>
        </w:rPr>
      </w:pPr>
      <w:r>
        <w:rPr>
          <w:lang w:val="de-AT"/>
        </w:rPr>
        <w:t xml:space="preserve">- Am Ende eines </w:t>
      </w:r>
      <w:r w:rsidR="004D3081">
        <w:rPr>
          <w:lang w:val="de-AT"/>
        </w:rPr>
        <w:t>E</w:t>
      </w:r>
      <w:r>
        <w:rPr>
          <w:lang w:val="de-AT"/>
        </w:rPr>
        <w:t xml:space="preserve">rhebungstages </w:t>
      </w:r>
      <w:r w:rsidR="004D3081">
        <w:rPr>
          <w:lang w:val="de-AT"/>
        </w:rPr>
        <w:t>wird d</w:t>
      </w:r>
      <w:r>
        <w:rPr>
          <w:lang w:val="de-AT"/>
        </w:rPr>
        <w:t xml:space="preserve">er Laborraum </w:t>
      </w:r>
      <w:r w:rsidR="004D3081">
        <w:rPr>
          <w:lang w:val="de-AT"/>
        </w:rPr>
        <w:t>gelüftet und alle Materialien desinfiziert.</w:t>
      </w:r>
      <w:r w:rsidR="00C23A0E" w:rsidRPr="000D47FF">
        <w:rPr>
          <w:lang w:val="de-AT"/>
        </w:rPr>
        <w:t xml:space="preserve"> </w:t>
      </w:r>
    </w:p>
    <w:sectPr w:rsidR="00333A35" w:rsidSect="001B5165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65" w:rsidRDefault="00655165" w:rsidP="00301B62">
      <w:r>
        <w:separator/>
      </w:r>
    </w:p>
  </w:endnote>
  <w:endnote w:type="continuationSeparator" w:id="0">
    <w:p w:rsidR="00655165" w:rsidRDefault="00655165" w:rsidP="0030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3917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01B62" w:rsidRDefault="00301B62" w:rsidP="00AA631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301B62" w:rsidRDefault="00301B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9254136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01B62" w:rsidRDefault="00301B62" w:rsidP="00AA631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301B62" w:rsidRDefault="00301B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65" w:rsidRDefault="00655165" w:rsidP="00301B62">
      <w:r>
        <w:separator/>
      </w:r>
    </w:p>
  </w:footnote>
  <w:footnote w:type="continuationSeparator" w:id="0">
    <w:p w:rsidR="00655165" w:rsidRDefault="00655165" w:rsidP="0030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7E4"/>
    <w:multiLevelType w:val="hybridMultilevel"/>
    <w:tmpl w:val="84CABC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F14F1"/>
    <w:multiLevelType w:val="hybridMultilevel"/>
    <w:tmpl w:val="B6D24EF8"/>
    <w:lvl w:ilvl="0" w:tplc="B1382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FF"/>
    <w:rsid w:val="00020BDD"/>
    <w:rsid w:val="00022CDC"/>
    <w:rsid w:val="000667DD"/>
    <w:rsid w:val="00067820"/>
    <w:rsid w:val="0008774A"/>
    <w:rsid w:val="000957AD"/>
    <w:rsid w:val="000A4088"/>
    <w:rsid w:val="000C0EF4"/>
    <w:rsid w:val="000C2ABA"/>
    <w:rsid w:val="000C4C0D"/>
    <w:rsid w:val="000C63E8"/>
    <w:rsid w:val="000D47FF"/>
    <w:rsid w:val="000E3C41"/>
    <w:rsid w:val="000E6CBA"/>
    <w:rsid w:val="0011609E"/>
    <w:rsid w:val="0012387D"/>
    <w:rsid w:val="00135C33"/>
    <w:rsid w:val="001767AF"/>
    <w:rsid w:val="00187016"/>
    <w:rsid w:val="001A48BF"/>
    <w:rsid w:val="001A4C4B"/>
    <w:rsid w:val="001B0202"/>
    <w:rsid w:val="001B50AA"/>
    <w:rsid w:val="001B5165"/>
    <w:rsid w:val="001D1128"/>
    <w:rsid w:val="001F2416"/>
    <w:rsid w:val="001F308F"/>
    <w:rsid w:val="00226F05"/>
    <w:rsid w:val="00241623"/>
    <w:rsid w:val="00273C40"/>
    <w:rsid w:val="002875CD"/>
    <w:rsid w:val="00296489"/>
    <w:rsid w:val="002A2A7B"/>
    <w:rsid w:val="002A3C5F"/>
    <w:rsid w:val="002B1EC3"/>
    <w:rsid w:val="002B6C5A"/>
    <w:rsid w:val="002C6C73"/>
    <w:rsid w:val="002E58C6"/>
    <w:rsid w:val="002E7D39"/>
    <w:rsid w:val="00301B62"/>
    <w:rsid w:val="00333A35"/>
    <w:rsid w:val="00345E29"/>
    <w:rsid w:val="00361756"/>
    <w:rsid w:val="0038310E"/>
    <w:rsid w:val="0039792C"/>
    <w:rsid w:val="003B7288"/>
    <w:rsid w:val="003C1976"/>
    <w:rsid w:val="003D3E84"/>
    <w:rsid w:val="004768B3"/>
    <w:rsid w:val="00482F72"/>
    <w:rsid w:val="0048386C"/>
    <w:rsid w:val="0049212B"/>
    <w:rsid w:val="004A5C59"/>
    <w:rsid w:val="004A621A"/>
    <w:rsid w:val="004D1F32"/>
    <w:rsid w:val="004D3081"/>
    <w:rsid w:val="004D63A9"/>
    <w:rsid w:val="004E4502"/>
    <w:rsid w:val="004E5EB7"/>
    <w:rsid w:val="004F4A56"/>
    <w:rsid w:val="00532B4D"/>
    <w:rsid w:val="0053318B"/>
    <w:rsid w:val="0054263B"/>
    <w:rsid w:val="005705C1"/>
    <w:rsid w:val="00585A78"/>
    <w:rsid w:val="005D2144"/>
    <w:rsid w:val="005E643D"/>
    <w:rsid w:val="0061114C"/>
    <w:rsid w:val="00631F40"/>
    <w:rsid w:val="00655165"/>
    <w:rsid w:val="00660B70"/>
    <w:rsid w:val="00684D5B"/>
    <w:rsid w:val="006C178F"/>
    <w:rsid w:val="006E249C"/>
    <w:rsid w:val="006F613C"/>
    <w:rsid w:val="00702A96"/>
    <w:rsid w:val="00796633"/>
    <w:rsid w:val="007F2161"/>
    <w:rsid w:val="008004D9"/>
    <w:rsid w:val="00807CE8"/>
    <w:rsid w:val="00807E98"/>
    <w:rsid w:val="00815BBF"/>
    <w:rsid w:val="00866D73"/>
    <w:rsid w:val="00893BDB"/>
    <w:rsid w:val="0089744A"/>
    <w:rsid w:val="008A3A27"/>
    <w:rsid w:val="008D3CEB"/>
    <w:rsid w:val="008E3D5A"/>
    <w:rsid w:val="008F2489"/>
    <w:rsid w:val="00901BA9"/>
    <w:rsid w:val="0091793C"/>
    <w:rsid w:val="009208E1"/>
    <w:rsid w:val="00921EB5"/>
    <w:rsid w:val="00925DE3"/>
    <w:rsid w:val="0097039D"/>
    <w:rsid w:val="009B32A6"/>
    <w:rsid w:val="009E74DD"/>
    <w:rsid w:val="00A05B70"/>
    <w:rsid w:val="00A127B2"/>
    <w:rsid w:val="00A454A4"/>
    <w:rsid w:val="00A72558"/>
    <w:rsid w:val="00AC2EA2"/>
    <w:rsid w:val="00AC4C7B"/>
    <w:rsid w:val="00B06B05"/>
    <w:rsid w:val="00B248D8"/>
    <w:rsid w:val="00B5719B"/>
    <w:rsid w:val="00BB7B54"/>
    <w:rsid w:val="00BC21FF"/>
    <w:rsid w:val="00BF3497"/>
    <w:rsid w:val="00C108D4"/>
    <w:rsid w:val="00C10DDC"/>
    <w:rsid w:val="00C23A0E"/>
    <w:rsid w:val="00C43641"/>
    <w:rsid w:val="00C70555"/>
    <w:rsid w:val="00C710FB"/>
    <w:rsid w:val="00C76F75"/>
    <w:rsid w:val="00C90EA7"/>
    <w:rsid w:val="00C9492D"/>
    <w:rsid w:val="00CB410F"/>
    <w:rsid w:val="00CC18BE"/>
    <w:rsid w:val="00CC625F"/>
    <w:rsid w:val="00D136EF"/>
    <w:rsid w:val="00D55FD0"/>
    <w:rsid w:val="00D9185A"/>
    <w:rsid w:val="00DC2C96"/>
    <w:rsid w:val="00E07FDF"/>
    <w:rsid w:val="00E11F7F"/>
    <w:rsid w:val="00E543D7"/>
    <w:rsid w:val="00E60961"/>
    <w:rsid w:val="00E66262"/>
    <w:rsid w:val="00ED732B"/>
    <w:rsid w:val="00EF6CFD"/>
    <w:rsid w:val="00F0762F"/>
    <w:rsid w:val="00F2293B"/>
    <w:rsid w:val="00F32F2D"/>
    <w:rsid w:val="00F51AD6"/>
    <w:rsid w:val="00F6010E"/>
    <w:rsid w:val="00F60849"/>
    <w:rsid w:val="00F664E6"/>
    <w:rsid w:val="00F81501"/>
    <w:rsid w:val="00F85C8C"/>
    <w:rsid w:val="00FE642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1690EB7"/>
  <w14:defaultImageDpi w14:val="32767"/>
  <w15:chartTrackingRefBased/>
  <w15:docId w15:val="{D90B2E72-DCEF-2444-ADE6-B67C8C56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3E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01B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B62"/>
  </w:style>
  <w:style w:type="paragraph" w:styleId="Fuzeile">
    <w:name w:val="footer"/>
    <w:basedOn w:val="Standard"/>
    <w:link w:val="FuzeileZchn"/>
    <w:uiPriority w:val="99"/>
    <w:unhideWhenUsed/>
    <w:rsid w:val="00301B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B62"/>
  </w:style>
  <w:style w:type="character" w:styleId="Seitenzahl">
    <w:name w:val="page number"/>
    <w:basedOn w:val="Absatz-Standardschriftart"/>
    <w:uiPriority w:val="99"/>
    <w:semiHidden/>
    <w:unhideWhenUsed/>
    <w:rsid w:val="0030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Egger</dc:creator>
  <cp:keywords/>
  <dc:description/>
  <cp:lastModifiedBy>Martin Egger</cp:lastModifiedBy>
  <cp:revision>10</cp:revision>
  <dcterms:created xsi:type="dcterms:W3CDTF">2020-04-30T17:58:00Z</dcterms:created>
  <dcterms:modified xsi:type="dcterms:W3CDTF">2020-05-01T13:27:00Z</dcterms:modified>
</cp:coreProperties>
</file>